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1F84" w:rsidRPr="003B1F84" w:rsidRDefault="003B1F84" w:rsidP="003B1F84">
      <w:pPr>
        <w:spacing w:after="0" w:line="240" w:lineRule="auto"/>
        <w:rPr>
          <w:rFonts w:eastAsia="Times New Roman" w:cs="Times New Roman"/>
          <w:color w:val="000000"/>
          <w:lang w:eastAsia="pl-PL"/>
        </w:rPr>
      </w:pPr>
      <w:r w:rsidRPr="003B1F84">
        <w:rPr>
          <w:rFonts w:eastAsia="Times New Roman" w:cs="Times New Roman"/>
          <w:color w:val="000000"/>
          <w:lang w:eastAsia="pl-PL"/>
        </w:rPr>
        <w:t>Ogłoszenie nr 367468 - 2016 z dnia 2016-12-15 r.</w:t>
      </w:r>
    </w:p>
    <w:p w:rsidR="003B1F84" w:rsidRPr="003B1F84" w:rsidRDefault="003B1F84" w:rsidP="003B1F84">
      <w:pPr>
        <w:spacing w:after="0" w:line="240" w:lineRule="auto"/>
        <w:jc w:val="center"/>
        <w:rPr>
          <w:rFonts w:eastAsia="Times New Roman" w:cs="Times New Roman"/>
          <w:b/>
          <w:bCs/>
          <w:color w:val="000000"/>
          <w:lang w:eastAsia="pl-PL"/>
        </w:rPr>
      </w:pPr>
      <w:r w:rsidRPr="003B1F84">
        <w:rPr>
          <w:rFonts w:eastAsia="Times New Roman" w:cs="Times New Roman"/>
          <w:b/>
          <w:bCs/>
          <w:color w:val="000000"/>
          <w:lang w:eastAsia="pl-PL"/>
        </w:rPr>
        <w:t>Wałbrzych:</w:t>
      </w:r>
      <w:r w:rsidRPr="00EB010D">
        <w:rPr>
          <w:rFonts w:eastAsia="Times New Roman" w:cs="Times New Roman"/>
          <w:b/>
          <w:bCs/>
          <w:color w:val="000000"/>
          <w:lang w:eastAsia="pl-PL"/>
        </w:rPr>
        <w:t> </w:t>
      </w:r>
      <w:r w:rsidRPr="003B1F84">
        <w:rPr>
          <w:rFonts w:eastAsia="Times New Roman" w:cs="Times New Roman"/>
          <w:b/>
          <w:bCs/>
          <w:color w:val="000000"/>
          <w:lang w:eastAsia="pl-PL"/>
        </w:rPr>
        <w:br/>
        <w:t>OGŁOSZENIE O UDZIELENIU ZAMÓWIENIA -</w:t>
      </w:r>
    </w:p>
    <w:p w:rsidR="003B1F84" w:rsidRPr="003B1F84" w:rsidRDefault="003B1F84" w:rsidP="003B1F84">
      <w:pPr>
        <w:spacing w:after="0" w:line="240" w:lineRule="auto"/>
        <w:rPr>
          <w:rFonts w:eastAsia="Times New Roman" w:cs="Times New Roman"/>
          <w:color w:val="000000"/>
          <w:lang w:eastAsia="pl-PL"/>
        </w:rPr>
      </w:pPr>
      <w:r w:rsidRPr="003B1F84">
        <w:rPr>
          <w:rFonts w:eastAsia="Times New Roman" w:cs="Times New Roman"/>
          <w:b/>
          <w:bCs/>
          <w:color w:val="000000"/>
          <w:lang w:eastAsia="pl-PL"/>
        </w:rPr>
        <w:t>Zamieszczanie ogłoszenia:</w:t>
      </w:r>
      <w:r w:rsidRPr="00EB010D">
        <w:rPr>
          <w:rFonts w:eastAsia="Times New Roman" w:cs="Times New Roman"/>
          <w:color w:val="000000"/>
          <w:lang w:eastAsia="pl-PL"/>
        </w:rPr>
        <w:t> </w:t>
      </w:r>
      <w:r w:rsidRPr="003B1F84">
        <w:rPr>
          <w:rFonts w:eastAsia="Times New Roman" w:cs="Times New Roman"/>
          <w:color w:val="000000"/>
          <w:lang w:eastAsia="pl-PL"/>
        </w:rPr>
        <w:t>obowiązkowe.</w:t>
      </w:r>
    </w:p>
    <w:p w:rsidR="003B1F84" w:rsidRPr="003B1F84" w:rsidRDefault="003B1F84" w:rsidP="003B1F84">
      <w:pPr>
        <w:spacing w:after="0" w:line="240" w:lineRule="auto"/>
        <w:rPr>
          <w:rFonts w:eastAsia="Times New Roman" w:cs="Times New Roman"/>
          <w:color w:val="000000"/>
          <w:lang w:eastAsia="pl-PL"/>
        </w:rPr>
      </w:pPr>
      <w:r w:rsidRPr="003B1F84">
        <w:rPr>
          <w:rFonts w:eastAsia="Times New Roman" w:cs="Times New Roman"/>
          <w:b/>
          <w:bCs/>
          <w:color w:val="000000"/>
          <w:lang w:eastAsia="pl-PL"/>
        </w:rPr>
        <w:t>Ogłoszenie dotyczy:</w:t>
      </w:r>
      <w:r w:rsidRPr="00EB010D">
        <w:rPr>
          <w:rFonts w:eastAsia="Times New Roman" w:cs="Times New Roman"/>
          <w:color w:val="000000"/>
          <w:lang w:eastAsia="pl-PL"/>
        </w:rPr>
        <w:t> </w:t>
      </w:r>
      <w:r w:rsidRPr="003B1F84">
        <w:rPr>
          <w:rFonts w:eastAsia="Times New Roman" w:cs="Times New Roman"/>
          <w:color w:val="000000"/>
          <w:lang w:eastAsia="pl-PL"/>
        </w:rPr>
        <w:t>zamówienia publicznego</w:t>
      </w:r>
    </w:p>
    <w:p w:rsidR="003B1F84" w:rsidRPr="003B1F84" w:rsidRDefault="003B1F84" w:rsidP="003B1F84">
      <w:pPr>
        <w:spacing w:after="0" w:line="240" w:lineRule="auto"/>
        <w:rPr>
          <w:rFonts w:eastAsia="Times New Roman" w:cs="Times New Roman"/>
          <w:color w:val="000000"/>
          <w:lang w:eastAsia="pl-PL"/>
        </w:rPr>
      </w:pPr>
      <w:r w:rsidRPr="003B1F84">
        <w:rPr>
          <w:rFonts w:eastAsia="Times New Roman" w:cs="Times New Roman"/>
          <w:b/>
          <w:bCs/>
          <w:color w:val="000000"/>
          <w:lang w:eastAsia="pl-PL"/>
        </w:rPr>
        <w:t>Zamówienie dotyczy projektu lub programu współfinansowanego ze środków Unii Europejskiej</w:t>
      </w:r>
      <w:r w:rsidRPr="00EB010D">
        <w:rPr>
          <w:rFonts w:eastAsia="Times New Roman" w:cs="Times New Roman"/>
          <w:b/>
          <w:bCs/>
          <w:color w:val="000000"/>
          <w:lang w:eastAsia="pl-PL"/>
        </w:rPr>
        <w:t> </w:t>
      </w:r>
    </w:p>
    <w:p w:rsidR="003B1F84" w:rsidRPr="003B1F84" w:rsidRDefault="003B1F84" w:rsidP="003B1F84">
      <w:pPr>
        <w:spacing w:after="0" w:line="240" w:lineRule="auto"/>
        <w:rPr>
          <w:rFonts w:eastAsia="Times New Roman" w:cs="Times New Roman"/>
          <w:color w:val="000000"/>
          <w:lang w:eastAsia="pl-PL"/>
        </w:rPr>
      </w:pPr>
      <w:r w:rsidRPr="003B1F84">
        <w:rPr>
          <w:rFonts w:eastAsia="Times New Roman" w:cs="Times New Roman"/>
          <w:color w:val="000000"/>
          <w:lang w:eastAsia="pl-PL"/>
        </w:rPr>
        <w:t>nie</w:t>
      </w:r>
    </w:p>
    <w:p w:rsidR="003B1F84" w:rsidRPr="003B1F84" w:rsidRDefault="003B1F84" w:rsidP="003B1F84">
      <w:pPr>
        <w:spacing w:after="0" w:line="240" w:lineRule="auto"/>
        <w:rPr>
          <w:rFonts w:eastAsia="Times New Roman" w:cs="Times New Roman"/>
          <w:lang w:eastAsia="pl-PL"/>
        </w:rPr>
      </w:pPr>
      <w:r w:rsidRPr="003B1F84">
        <w:rPr>
          <w:rFonts w:eastAsia="Times New Roman" w:cs="Times New Roman"/>
          <w:b/>
          <w:bCs/>
          <w:color w:val="000000"/>
          <w:lang w:eastAsia="pl-PL"/>
        </w:rPr>
        <w:t>Nazwa projektu lub programu</w:t>
      </w:r>
      <w:r w:rsidRPr="003B1F84">
        <w:rPr>
          <w:rFonts w:eastAsia="Times New Roman" w:cs="Times New Roman"/>
          <w:color w:val="000000"/>
          <w:lang w:eastAsia="pl-PL"/>
        </w:rPr>
        <w:br/>
      </w:r>
    </w:p>
    <w:p w:rsidR="003B1F84" w:rsidRPr="003B1F84" w:rsidRDefault="003B1F84" w:rsidP="003B1F84">
      <w:pPr>
        <w:spacing w:after="0" w:line="240" w:lineRule="auto"/>
        <w:rPr>
          <w:rFonts w:eastAsia="Times New Roman" w:cs="Times New Roman"/>
          <w:color w:val="000000"/>
          <w:lang w:eastAsia="pl-PL"/>
        </w:rPr>
      </w:pPr>
      <w:r w:rsidRPr="003B1F84">
        <w:rPr>
          <w:rFonts w:eastAsia="Times New Roman" w:cs="Times New Roman"/>
          <w:b/>
          <w:bCs/>
          <w:color w:val="000000"/>
          <w:lang w:eastAsia="pl-PL"/>
        </w:rPr>
        <w:t>Zamówienie było przedmiotem ogłoszenia w Biuletynie Zamówień Publicznych:</w:t>
      </w:r>
      <w:r w:rsidRPr="00EB010D">
        <w:rPr>
          <w:rFonts w:eastAsia="Times New Roman" w:cs="Times New Roman"/>
          <w:color w:val="000000"/>
          <w:lang w:eastAsia="pl-PL"/>
        </w:rPr>
        <w:t> </w:t>
      </w:r>
      <w:r w:rsidRPr="003B1F84">
        <w:rPr>
          <w:rFonts w:eastAsia="Times New Roman" w:cs="Times New Roman"/>
          <w:color w:val="000000"/>
          <w:lang w:eastAsia="pl-PL"/>
        </w:rPr>
        <w:t>tak</w:t>
      </w:r>
      <w:r w:rsidRPr="00EB010D">
        <w:rPr>
          <w:rFonts w:eastAsia="Times New Roman" w:cs="Times New Roman"/>
          <w:color w:val="000000"/>
          <w:lang w:eastAsia="pl-PL"/>
        </w:rPr>
        <w:t> </w:t>
      </w:r>
      <w:r w:rsidRPr="003B1F84">
        <w:rPr>
          <w:rFonts w:eastAsia="Times New Roman" w:cs="Times New Roman"/>
          <w:color w:val="000000"/>
          <w:lang w:eastAsia="pl-PL"/>
        </w:rPr>
        <w:br/>
        <w:t>Numer ogłoszenia: 343366-2016</w:t>
      </w:r>
    </w:p>
    <w:p w:rsidR="003B1F84" w:rsidRPr="003B1F84" w:rsidRDefault="003B1F84" w:rsidP="003B1F84">
      <w:pPr>
        <w:spacing w:after="0" w:line="240" w:lineRule="auto"/>
        <w:rPr>
          <w:rFonts w:eastAsia="Times New Roman" w:cs="Times New Roman"/>
          <w:lang w:eastAsia="pl-PL"/>
        </w:rPr>
      </w:pPr>
    </w:p>
    <w:p w:rsidR="003B1F84" w:rsidRPr="003B1F84" w:rsidRDefault="003B1F84" w:rsidP="003B1F84">
      <w:pPr>
        <w:spacing w:after="0" w:line="240" w:lineRule="auto"/>
        <w:rPr>
          <w:rFonts w:eastAsia="Times New Roman" w:cs="Times New Roman"/>
          <w:color w:val="000000"/>
          <w:lang w:eastAsia="pl-PL"/>
        </w:rPr>
      </w:pPr>
      <w:r w:rsidRPr="003B1F84">
        <w:rPr>
          <w:rFonts w:eastAsia="Times New Roman" w:cs="Times New Roman"/>
          <w:b/>
          <w:bCs/>
          <w:color w:val="000000"/>
          <w:lang w:eastAsia="pl-PL"/>
        </w:rPr>
        <w:t>Ogłoszenie o zmianie ogłoszenia zostało zamieszczone w Biuletynie Zamówień Publicznych:</w:t>
      </w:r>
      <w:r w:rsidRPr="00EB010D">
        <w:rPr>
          <w:rFonts w:eastAsia="Times New Roman" w:cs="Times New Roman"/>
          <w:color w:val="000000"/>
          <w:lang w:eastAsia="pl-PL"/>
        </w:rPr>
        <w:t> </w:t>
      </w:r>
      <w:r w:rsidRPr="003B1F84">
        <w:rPr>
          <w:rFonts w:eastAsia="Times New Roman" w:cs="Times New Roman"/>
          <w:color w:val="000000"/>
          <w:lang w:eastAsia="pl-PL"/>
        </w:rPr>
        <w:t>nie</w:t>
      </w:r>
    </w:p>
    <w:p w:rsidR="003B1F84" w:rsidRPr="003B1F84" w:rsidRDefault="003B1F84" w:rsidP="003B1F84">
      <w:pPr>
        <w:spacing w:after="0" w:line="240" w:lineRule="auto"/>
        <w:rPr>
          <w:rFonts w:eastAsia="Times New Roman" w:cs="Times New Roman"/>
          <w:lang w:eastAsia="pl-PL"/>
        </w:rPr>
      </w:pPr>
    </w:p>
    <w:p w:rsidR="003B1F84" w:rsidRPr="003B1F84" w:rsidRDefault="003B1F84" w:rsidP="003B1F84">
      <w:pPr>
        <w:spacing w:after="0" w:line="240" w:lineRule="auto"/>
        <w:rPr>
          <w:rFonts w:eastAsia="Times New Roman" w:cs="Times New Roman"/>
          <w:b/>
          <w:bCs/>
          <w:color w:val="000000"/>
          <w:lang w:eastAsia="pl-PL"/>
        </w:rPr>
      </w:pPr>
      <w:r w:rsidRPr="003B1F84">
        <w:rPr>
          <w:rFonts w:eastAsia="Times New Roman" w:cs="Times New Roman"/>
          <w:b/>
          <w:bCs/>
          <w:color w:val="000000"/>
          <w:u w:val="single"/>
          <w:lang w:eastAsia="pl-PL"/>
        </w:rPr>
        <w:t>SEKCJA I: ZAMAWIAJĄCY</w:t>
      </w:r>
    </w:p>
    <w:p w:rsidR="003B1F84" w:rsidRPr="003B1F84" w:rsidRDefault="003B1F84" w:rsidP="003B1F84">
      <w:pPr>
        <w:spacing w:after="0" w:line="240" w:lineRule="auto"/>
        <w:rPr>
          <w:rFonts w:eastAsia="Times New Roman" w:cs="Times New Roman"/>
          <w:color w:val="000000"/>
          <w:lang w:eastAsia="pl-PL"/>
        </w:rPr>
      </w:pPr>
      <w:r w:rsidRPr="003B1F84">
        <w:rPr>
          <w:rFonts w:eastAsia="Times New Roman" w:cs="Times New Roman"/>
          <w:b/>
          <w:bCs/>
          <w:color w:val="000000"/>
          <w:lang w:eastAsia="pl-PL"/>
        </w:rPr>
        <w:t>Postępowanie zostało przeprowadzone przez centralnego zamawiającego</w:t>
      </w:r>
    </w:p>
    <w:p w:rsidR="003B1F84" w:rsidRPr="003B1F84" w:rsidRDefault="003B1F84" w:rsidP="003B1F84">
      <w:pPr>
        <w:spacing w:after="0" w:line="240" w:lineRule="auto"/>
        <w:rPr>
          <w:rFonts w:eastAsia="Times New Roman" w:cs="Times New Roman"/>
          <w:color w:val="000000"/>
          <w:lang w:eastAsia="pl-PL"/>
        </w:rPr>
      </w:pPr>
      <w:r w:rsidRPr="003B1F84">
        <w:rPr>
          <w:rFonts w:eastAsia="Times New Roman" w:cs="Times New Roman"/>
          <w:color w:val="000000"/>
          <w:lang w:eastAsia="pl-PL"/>
        </w:rPr>
        <w:t>nie</w:t>
      </w:r>
    </w:p>
    <w:p w:rsidR="003B1F84" w:rsidRPr="003B1F84" w:rsidRDefault="003B1F84" w:rsidP="003B1F84">
      <w:pPr>
        <w:spacing w:after="0" w:line="240" w:lineRule="auto"/>
        <w:rPr>
          <w:rFonts w:eastAsia="Times New Roman" w:cs="Times New Roman"/>
          <w:color w:val="000000"/>
          <w:lang w:eastAsia="pl-PL"/>
        </w:rPr>
      </w:pPr>
      <w:r w:rsidRPr="003B1F84">
        <w:rPr>
          <w:rFonts w:eastAsia="Times New Roman" w:cs="Times New Roman"/>
          <w:b/>
          <w:bCs/>
          <w:color w:val="000000"/>
          <w:lang w:eastAsia="pl-PL"/>
        </w:rPr>
        <w:t>Postępowanie zostało przeprowadzone przez podmiot, któremu zamawiający powierzył/powierzyli przeprowadzenie postępowania</w:t>
      </w:r>
      <w:r w:rsidRPr="00EB010D">
        <w:rPr>
          <w:rFonts w:eastAsia="Times New Roman" w:cs="Times New Roman"/>
          <w:b/>
          <w:bCs/>
          <w:color w:val="000000"/>
          <w:lang w:eastAsia="pl-PL"/>
        </w:rPr>
        <w:t> </w:t>
      </w:r>
    </w:p>
    <w:p w:rsidR="003B1F84" w:rsidRPr="003B1F84" w:rsidRDefault="003B1F84" w:rsidP="003B1F84">
      <w:pPr>
        <w:spacing w:after="0" w:line="240" w:lineRule="auto"/>
        <w:rPr>
          <w:rFonts w:eastAsia="Times New Roman" w:cs="Times New Roman"/>
          <w:color w:val="000000"/>
          <w:lang w:eastAsia="pl-PL"/>
        </w:rPr>
      </w:pPr>
      <w:r w:rsidRPr="003B1F84">
        <w:rPr>
          <w:rFonts w:eastAsia="Times New Roman" w:cs="Times New Roman"/>
          <w:color w:val="000000"/>
          <w:lang w:eastAsia="pl-PL"/>
        </w:rPr>
        <w:t>nie</w:t>
      </w:r>
    </w:p>
    <w:p w:rsidR="003B1F84" w:rsidRPr="003B1F84" w:rsidRDefault="003B1F84" w:rsidP="003B1F84">
      <w:pPr>
        <w:spacing w:after="0" w:line="240" w:lineRule="auto"/>
        <w:rPr>
          <w:rFonts w:eastAsia="Times New Roman" w:cs="Times New Roman"/>
          <w:color w:val="000000"/>
          <w:lang w:eastAsia="pl-PL"/>
        </w:rPr>
      </w:pPr>
      <w:r w:rsidRPr="003B1F84">
        <w:rPr>
          <w:rFonts w:eastAsia="Times New Roman" w:cs="Times New Roman"/>
          <w:b/>
          <w:bCs/>
          <w:color w:val="000000"/>
          <w:lang w:eastAsia="pl-PL"/>
        </w:rPr>
        <w:t>Postępowanie zostało przeprowadzone wspólnie przez zamawiających</w:t>
      </w:r>
      <w:r w:rsidRPr="00EB010D">
        <w:rPr>
          <w:rFonts w:eastAsia="Times New Roman" w:cs="Times New Roman"/>
          <w:b/>
          <w:bCs/>
          <w:color w:val="000000"/>
          <w:lang w:eastAsia="pl-PL"/>
        </w:rPr>
        <w:t> </w:t>
      </w:r>
    </w:p>
    <w:p w:rsidR="003B1F84" w:rsidRPr="003B1F84" w:rsidRDefault="003B1F84" w:rsidP="003B1F84">
      <w:pPr>
        <w:spacing w:after="0" w:line="240" w:lineRule="auto"/>
        <w:rPr>
          <w:rFonts w:eastAsia="Times New Roman" w:cs="Times New Roman"/>
          <w:color w:val="000000"/>
          <w:lang w:eastAsia="pl-PL"/>
        </w:rPr>
      </w:pPr>
      <w:r w:rsidRPr="003B1F84">
        <w:rPr>
          <w:rFonts w:eastAsia="Times New Roman" w:cs="Times New Roman"/>
          <w:color w:val="000000"/>
          <w:lang w:eastAsia="pl-PL"/>
        </w:rPr>
        <w:t>nie</w:t>
      </w:r>
    </w:p>
    <w:p w:rsidR="003B1F84" w:rsidRPr="003B1F84" w:rsidRDefault="003B1F84" w:rsidP="003B1F84">
      <w:pPr>
        <w:spacing w:after="0" w:line="240" w:lineRule="auto"/>
        <w:rPr>
          <w:rFonts w:eastAsia="Times New Roman" w:cs="Times New Roman"/>
          <w:color w:val="000000"/>
          <w:lang w:eastAsia="pl-PL"/>
        </w:rPr>
      </w:pPr>
      <w:r w:rsidRPr="003B1F84">
        <w:rPr>
          <w:rFonts w:eastAsia="Times New Roman" w:cs="Times New Roman"/>
          <w:b/>
          <w:bCs/>
          <w:color w:val="000000"/>
          <w:lang w:eastAsia="pl-PL"/>
        </w:rPr>
        <w:t>Postępowanie zostało przeprowadzone wspólnie z zamawiającymi z innych państw członkowskich Unii Europejskiej</w:t>
      </w:r>
      <w:r w:rsidRPr="00EB010D">
        <w:rPr>
          <w:rFonts w:eastAsia="Times New Roman" w:cs="Times New Roman"/>
          <w:b/>
          <w:bCs/>
          <w:color w:val="000000"/>
          <w:lang w:eastAsia="pl-PL"/>
        </w:rPr>
        <w:t> </w:t>
      </w:r>
    </w:p>
    <w:p w:rsidR="003B1F84" w:rsidRPr="003B1F84" w:rsidRDefault="003B1F84" w:rsidP="003B1F84">
      <w:pPr>
        <w:spacing w:after="0" w:line="240" w:lineRule="auto"/>
        <w:rPr>
          <w:rFonts w:eastAsia="Times New Roman" w:cs="Times New Roman"/>
          <w:color w:val="000000"/>
          <w:lang w:eastAsia="pl-PL"/>
        </w:rPr>
      </w:pPr>
      <w:r w:rsidRPr="003B1F84">
        <w:rPr>
          <w:rFonts w:eastAsia="Times New Roman" w:cs="Times New Roman"/>
          <w:color w:val="000000"/>
          <w:lang w:eastAsia="pl-PL"/>
        </w:rPr>
        <w:t>nie</w:t>
      </w:r>
    </w:p>
    <w:p w:rsidR="003B1F84" w:rsidRPr="003B1F84" w:rsidRDefault="003B1F84" w:rsidP="003B1F84">
      <w:pPr>
        <w:spacing w:after="0" w:line="240" w:lineRule="auto"/>
        <w:rPr>
          <w:rFonts w:eastAsia="Times New Roman" w:cs="Times New Roman"/>
          <w:color w:val="000000"/>
          <w:lang w:eastAsia="pl-PL"/>
        </w:rPr>
      </w:pPr>
      <w:r w:rsidRPr="003B1F84">
        <w:rPr>
          <w:rFonts w:eastAsia="Times New Roman" w:cs="Times New Roman"/>
          <w:b/>
          <w:bCs/>
          <w:color w:val="000000"/>
          <w:lang w:eastAsia="pl-PL"/>
        </w:rPr>
        <w:t>W przypadku przeprowadzania postępowania wspólnie z zamawiającymi z innych państw członkowskich Unii Europejskiej – mające zastosowanie krajowe prawo zamówień publicznych:</w:t>
      </w:r>
      <w:r w:rsidRPr="003B1F84">
        <w:rPr>
          <w:rFonts w:eastAsia="Times New Roman" w:cs="Times New Roman"/>
          <w:color w:val="000000"/>
          <w:lang w:eastAsia="pl-PL"/>
        </w:rPr>
        <w:br/>
      </w:r>
      <w:r w:rsidRPr="003B1F84">
        <w:rPr>
          <w:rFonts w:eastAsia="Times New Roman" w:cs="Times New Roman"/>
          <w:b/>
          <w:bCs/>
          <w:color w:val="000000"/>
          <w:lang w:eastAsia="pl-PL"/>
        </w:rPr>
        <w:t>Informacje dodatkowe:</w:t>
      </w:r>
    </w:p>
    <w:p w:rsidR="003B1F84" w:rsidRPr="003B1F84" w:rsidRDefault="003B1F84" w:rsidP="00EB010D">
      <w:pPr>
        <w:spacing w:after="0" w:line="240" w:lineRule="auto"/>
        <w:rPr>
          <w:rFonts w:eastAsia="Times New Roman" w:cs="Times New Roman"/>
          <w:color w:val="000000"/>
          <w:lang w:eastAsia="pl-PL"/>
        </w:rPr>
      </w:pPr>
      <w:r w:rsidRPr="003B1F84">
        <w:rPr>
          <w:rFonts w:eastAsia="Times New Roman" w:cs="Times New Roman"/>
          <w:b/>
          <w:bCs/>
          <w:color w:val="000000"/>
          <w:lang w:eastAsia="pl-PL"/>
        </w:rPr>
        <w:t>I. 1) NAZWA I ADRES:</w:t>
      </w:r>
      <w:r w:rsidRPr="00EB010D">
        <w:rPr>
          <w:rFonts w:eastAsia="Times New Roman" w:cs="Times New Roman"/>
          <w:b/>
          <w:bCs/>
          <w:color w:val="000000"/>
          <w:lang w:eastAsia="pl-PL"/>
        </w:rPr>
        <w:t> </w:t>
      </w:r>
      <w:r w:rsidRPr="003B1F84">
        <w:rPr>
          <w:rFonts w:eastAsia="Times New Roman" w:cs="Times New Roman"/>
          <w:color w:val="000000"/>
          <w:lang w:eastAsia="pl-PL"/>
        </w:rPr>
        <w:t>Zamek Książ w Wałbrzychu Spółka z o.o., krajowy numer identyfikacyjny 89001155000000, ul. ul. Piastów Śląskich  1, 58306   Wałbrzych, państwo Polska, woj. dolnośląskie, tel. 746 643 850, faks 746 643 862, e-mail mudy@ksiaz.walbrzych.pl, sajnog@ksiaz.walbrzych.pl</w:t>
      </w:r>
      <w:r w:rsidRPr="003B1F84">
        <w:rPr>
          <w:rFonts w:eastAsia="Times New Roman" w:cs="Times New Roman"/>
          <w:color w:val="000000"/>
          <w:lang w:eastAsia="pl-PL"/>
        </w:rPr>
        <w:br/>
        <w:t>Adres strony internetowej (URL): www.ksiaz.walbrzych.pl</w:t>
      </w:r>
      <w:r w:rsidRPr="003B1F84">
        <w:rPr>
          <w:rFonts w:eastAsia="Times New Roman" w:cs="Times New Roman"/>
          <w:color w:val="000000"/>
          <w:lang w:eastAsia="pl-PL"/>
        </w:rPr>
        <w:br/>
        <w:t>Adres strony internetowej pod którym można uzyskać dostęp do narzędzi i urządzeń lub formatów plików, które nie są ogólnie dostępne: www.ksiaz.walbrzych.pl</w:t>
      </w:r>
    </w:p>
    <w:p w:rsidR="003B1F84" w:rsidRPr="003B1F84" w:rsidRDefault="003B1F84" w:rsidP="003B1F84">
      <w:pPr>
        <w:spacing w:after="0" w:line="240" w:lineRule="auto"/>
        <w:rPr>
          <w:rFonts w:eastAsia="Times New Roman" w:cs="Times New Roman"/>
          <w:color w:val="000000"/>
          <w:lang w:eastAsia="pl-PL"/>
        </w:rPr>
      </w:pPr>
      <w:r w:rsidRPr="003B1F84">
        <w:rPr>
          <w:rFonts w:eastAsia="Times New Roman" w:cs="Times New Roman"/>
          <w:b/>
          <w:bCs/>
          <w:color w:val="000000"/>
          <w:lang w:eastAsia="pl-PL"/>
        </w:rPr>
        <w:t>I. 2) RODZAJ ZAMAWIAJĄCEGO:</w:t>
      </w:r>
    </w:p>
    <w:p w:rsidR="003B1F84" w:rsidRPr="003B1F84" w:rsidRDefault="003B1F84" w:rsidP="003B1F84">
      <w:pPr>
        <w:spacing w:after="0" w:line="240" w:lineRule="auto"/>
        <w:rPr>
          <w:rFonts w:eastAsia="Times New Roman" w:cs="Times New Roman"/>
          <w:color w:val="000000"/>
          <w:lang w:eastAsia="pl-PL"/>
        </w:rPr>
      </w:pPr>
      <w:r w:rsidRPr="003B1F84">
        <w:rPr>
          <w:rFonts w:eastAsia="Times New Roman" w:cs="Times New Roman"/>
          <w:color w:val="000000"/>
          <w:lang w:eastAsia="pl-PL"/>
        </w:rPr>
        <w:t>Podmiot prawa publicznego</w:t>
      </w:r>
    </w:p>
    <w:p w:rsidR="003B1F84" w:rsidRPr="003B1F84" w:rsidRDefault="003B1F84" w:rsidP="003B1F84">
      <w:pPr>
        <w:spacing w:after="0" w:line="240" w:lineRule="auto"/>
        <w:rPr>
          <w:rFonts w:eastAsia="Times New Roman" w:cs="Times New Roman"/>
          <w:color w:val="000000"/>
          <w:lang w:eastAsia="pl-PL"/>
        </w:rPr>
      </w:pPr>
      <w:r w:rsidRPr="003B1F84">
        <w:rPr>
          <w:rFonts w:eastAsia="Times New Roman" w:cs="Times New Roman"/>
          <w:b/>
          <w:bCs/>
          <w:color w:val="000000"/>
          <w:lang w:eastAsia="pl-PL"/>
        </w:rPr>
        <w:t>I.3) WSPÓLNE UDZIELANIE ZAMÓWIENIA</w:t>
      </w:r>
      <w:r w:rsidRPr="00EB010D">
        <w:rPr>
          <w:rFonts w:eastAsia="Times New Roman" w:cs="Times New Roman"/>
          <w:b/>
          <w:bCs/>
          <w:color w:val="000000"/>
          <w:lang w:eastAsia="pl-PL"/>
        </w:rPr>
        <w:t> </w:t>
      </w:r>
      <w:r w:rsidRPr="003B1F84">
        <w:rPr>
          <w:rFonts w:eastAsia="Times New Roman" w:cs="Times New Roman"/>
          <w:b/>
          <w:bCs/>
          <w:i/>
          <w:iCs/>
          <w:color w:val="000000"/>
          <w:lang w:eastAsia="pl-PL"/>
        </w:rPr>
        <w:t>(jeżeli dotyczy)</w:t>
      </w:r>
      <w:r w:rsidRPr="003B1F84">
        <w:rPr>
          <w:rFonts w:eastAsia="Times New Roman" w:cs="Times New Roman"/>
          <w:b/>
          <w:bCs/>
          <w:color w:val="000000"/>
          <w:lang w:eastAsia="pl-PL"/>
        </w:rPr>
        <w:t>:</w:t>
      </w:r>
    </w:p>
    <w:p w:rsidR="003B1F84" w:rsidRPr="003B1F84" w:rsidRDefault="003B1F84" w:rsidP="00EB010D">
      <w:pPr>
        <w:spacing w:after="0" w:line="240" w:lineRule="auto"/>
        <w:jc w:val="both"/>
        <w:rPr>
          <w:rFonts w:eastAsia="Times New Roman" w:cs="Times New Roman"/>
          <w:color w:val="000000"/>
          <w:lang w:eastAsia="pl-PL"/>
        </w:rPr>
      </w:pPr>
      <w:r w:rsidRPr="003B1F84">
        <w:rPr>
          <w:rFonts w:eastAsia="Times New Roman" w:cs="Times New Roman"/>
          <w:color w:val="000000"/>
          <w:lang w:eastAsia="pl-PL"/>
        </w:rPr>
        <w:t>Podział obowiązków między zamawiającymi w przypadku wspólnego udzielania zamówienia, w tym w przypadku wspólnego przeprowadzania postępowania z zamawiającymi z innych państw członkowskich Unii Europejskiej (jeżeli zamówienie zostało udzielone przez każdego z zamawiających indywidualnie informacja w sekcji I jest podawana przez każdego z zamawiających, jeżeli zamówienie zostało udzielone w imieniu i na rzecz pozostałych zamawiających w sekcji I należy wskazać który z zamawiających zawarł umowę):</w:t>
      </w:r>
    </w:p>
    <w:p w:rsidR="003B1F84" w:rsidRPr="003B1F84" w:rsidRDefault="003B1F84" w:rsidP="003B1F84">
      <w:pPr>
        <w:spacing w:after="0" w:line="240" w:lineRule="auto"/>
        <w:rPr>
          <w:rFonts w:eastAsia="Times New Roman" w:cs="Times New Roman"/>
          <w:b/>
          <w:bCs/>
          <w:color w:val="000000"/>
          <w:lang w:eastAsia="pl-PL"/>
        </w:rPr>
      </w:pPr>
      <w:r w:rsidRPr="003B1F84">
        <w:rPr>
          <w:rFonts w:eastAsia="Times New Roman" w:cs="Times New Roman"/>
          <w:b/>
          <w:bCs/>
          <w:color w:val="000000"/>
          <w:u w:val="single"/>
          <w:lang w:eastAsia="pl-PL"/>
        </w:rPr>
        <w:t>SEKCJA II: PRZEDMIOT ZAMÓWIENIA</w:t>
      </w:r>
    </w:p>
    <w:p w:rsidR="003B1F84" w:rsidRPr="003B1F84" w:rsidRDefault="003B1F84" w:rsidP="003B1F84">
      <w:pPr>
        <w:spacing w:after="0" w:line="240" w:lineRule="auto"/>
        <w:rPr>
          <w:rFonts w:eastAsia="Times New Roman" w:cs="Times New Roman"/>
          <w:color w:val="000000"/>
          <w:lang w:eastAsia="pl-PL"/>
        </w:rPr>
      </w:pPr>
      <w:r w:rsidRPr="003B1F84">
        <w:rPr>
          <w:rFonts w:eastAsia="Times New Roman" w:cs="Times New Roman"/>
          <w:b/>
          <w:bCs/>
          <w:color w:val="000000"/>
          <w:lang w:eastAsia="pl-PL"/>
        </w:rPr>
        <w:t>II.1) Nazwa nadana zamówieniu przez zamawiającego:</w:t>
      </w:r>
      <w:r w:rsidRPr="00EB010D">
        <w:rPr>
          <w:rFonts w:eastAsia="Times New Roman" w:cs="Times New Roman"/>
          <w:b/>
          <w:bCs/>
          <w:color w:val="000000"/>
          <w:lang w:eastAsia="pl-PL"/>
        </w:rPr>
        <w:t> </w:t>
      </w:r>
    </w:p>
    <w:p w:rsidR="003B1F84" w:rsidRPr="003B1F84" w:rsidRDefault="003B1F84" w:rsidP="003B1F84">
      <w:pPr>
        <w:spacing w:after="0" w:line="240" w:lineRule="auto"/>
        <w:rPr>
          <w:rFonts w:eastAsia="Times New Roman" w:cs="Times New Roman"/>
          <w:color w:val="000000"/>
          <w:lang w:eastAsia="pl-PL"/>
        </w:rPr>
      </w:pPr>
      <w:r w:rsidRPr="003B1F84">
        <w:rPr>
          <w:rFonts w:eastAsia="Times New Roman" w:cs="Times New Roman"/>
          <w:b/>
          <w:bCs/>
          <w:color w:val="000000"/>
          <w:lang w:eastAsia="pl-PL"/>
        </w:rPr>
        <w:t>Numer referencyjny</w:t>
      </w:r>
      <w:r w:rsidRPr="00EB010D">
        <w:rPr>
          <w:rFonts w:eastAsia="Times New Roman" w:cs="Times New Roman"/>
          <w:b/>
          <w:bCs/>
          <w:color w:val="000000"/>
          <w:lang w:eastAsia="pl-PL"/>
        </w:rPr>
        <w:t> </w:t>
      </w:r>
      <w:r w:rsidRPr="003B1F84">
        <w:rPr>
          <w:rFonts w:eastAsia="Times New Roman" w:cs="Times New Roman"/>
          <w:b/>
          <w:bCs/>
          <w:i/>
          <w:iCs/>
          <w:color w:val="000000"/>
          <w:lang w:eastAsia="pl-PL"/>
        </w:rPr>
        <w:t>(jeżeli dotyczy)</w:t>
      </w:r>
      <w:r w:rsidRPr="003B1F84">
        <w:rPr>
          <w:rFonts w:eastAsia="Times New Roman" w:cs="Times New Roman"/>
          <w:b/>
          <w:bCs/>
          <w:color w:val="000000"/>
          <w:lang w:eastAsia="pl-PL"/>
        </w:rPr>
        <w:t>:</w:t>
      </w:r>
      <w:r w:rsidRPr="00EB010D">
        <w:rPr>
          <w:rFonts w:eastAsia="Times New Roman" w:cs="Times New Roman"/>
          <w:b/>
          <w:bCs/>
          <w:color w:val="000000"/>
          <w:lang w:eastAsia="pl-PL"/>
        </w:rPr>
        <w:t> </w:t>
      </w:r>
    </w:p>
    <w:p w:rsidR="003B1F84" w:rsidRPr="003B1F84" w:rsidRDefault="003B1F84" w:rsidP="003B1F84">
      <w:pPr>
        <w:spacing w:after="0" w:line="240" w:lineRule="auto"/>
        <w:rPr>
          <w:rFonts w:eastAsia="Times New Roman" w:cs="Times New Roman"/>
          <w:color w:val="000000"/>
          <w:lang w:eastAsia="pl-PL"/>
        </w:rPr>
      </w:pPr>
      <w:r w:rsidRPr="003B1F84">
        <w:rPr>
          <w:rFonts w:eastAsia="Times New Roman" w:cs="Times New Roman"/>
          <w:b/>
          <w:bCs/>
          <w:color w:val="000000"/>
          <w:lang w:eastAsia="pl-PL"/>
        </w:rPr>
        <w:t>II.2) Rodzaj zamówienia:</w:t>
      </w:r>
    </w:p>
    <w:p w:rsidR="003B1F84" w:rsidRPr="003B1F84" w:rsidRDefault="003B1F84" w:rsidP="003B1F84">
      <w:pPr>
        <w:spacing w:after="0" w:line="240" w:lineRule="auto"/>
        <w:rPr>
          <w:rFonts w:eastAsia="Times New Roman" w:cs="Times New Roman"/>
          <w:color w:val="000000"/>
          <w:lang w:eastAsia="pl-PL"/>
        </w:rPr>
      </w:pPr>
      <w:r w:rsidRPr="003B1F84">
        <w:rPr>
          <w:rFonts w:eastAsia="Times New Roman" w:cs="Times New Roman"/>
          <w:color w:val="000000"/>
          <w:lang w:eastAsia="pl-PL"/>
        </w:rPr>
        <w:t>Usługi</w:t>
      </w:r>
    </w:p>
    <w:p w:rsidR="003B1F84" w:rsidRPr="003B1F84" w:rsidRDefault="003B1F84" w:rsidP="003B1F84">
      <w:pPr>
        <w:spacing w:after="0" w:line="240" w:lineRule="auto"/>
        <w:rPr>
          <w:rFonts w:eastAsia="Times New Roman" w:cs="Times New Roman"/>
          <w:color w:val="000000"/>
          <w:lang w:eastAsia="pl-PL"/>
        </w:rPr>
      </w:pPr>
      <w:r w:rsidRPr="003B1F84">
        <w:rPr>
          <w:rFonts w:eastAsia="Times New Roman" w:cs="Times New Roman"/>
          <w:b/>
          <w:bCs/>
          <w:color w:val="000000"/>
          <w:lang w:eastAsia="pl-PL"/>
        </w:rPr>
        <w:t>II.3) Krótki opis przedmiotu zamówienia</w:t>
      </w:r>
      <w:r w:rsidRPr="00EB010D">
        <w:rPr>
          <w:rFonts w:eastAsia="Times New Roman" w:cs="Times New Roman"/>
          <w:b/>
          <w:bCs/>
          <w:color w:val="000000"/>
          <w:lang w:eastAsia="pl-PL"/>
        </w:rPr>
        <w:t> </w:t>
      </w:r>
      <w:r w:rsidRPr="003B1F84">
        <w:rPr>
          <w:rFonts w:eastAsia="Times New Roman" w:cs="Times New Roman"/>
          <w:b/>
          <w:bCs/>
          <w:i/>
          <w:iCs/>
          <w:color w:val="000000"/>
          <w:lang w:eastAsia="pl-PL"/>
        </w:rPr>
        <w:t>(wielkość, zakres, rodzaj i ilość dostaw, usług lub robót budowlanych lub określenie zapotrzebowania i wymagań )</w:t>
      </w:r>
      <w:r w:rsidRPr="00EB010D">
        <w:rPr>
          <w:rFonts w:eastAsia="Times New Roman" w:cs="Times New Roman"/>
          <w:b/>
          <w:bCs/>
          <w:color w:val="000000"/>
          <w:lang w:eastAsia="pl-PL"/>
        </w:rPr>
        <w:t> </w:t>
      </w:r>
      <w:r w:rsidRPr="003B1F84">
        <w:rPr>
          <w:rFonts w:eastAsia="Times New Roman" w:cs="Times New Roman"/>
          <w:b/>
          <w:bCs/>
          <w:color w:val="000000"/>
          <w:lang w:eastAsia="pl-PL"/>
        </w:rPr>
        <w:t>a w przypadku partnerstwa innowacyjnego - określenie zapotrzebowania na innowacyjny produkt, usługę lub roboty budowlane:</w:t>
      </w:r>
      <w:r w:rsidRPr="00EB010D">
        <w:rPr>
          <w:rFonts w:eastAsia="Times New Roman" w:cs="Times New Roman"/>
          <w:b/>
          <w:bCs/>
          <w:color w:val="000000"/>
          <w:lang w:eastAsia="pl-PL"/>
        </w:rPr>
        <w:t> </w:t>
      </w:r>
    </w:p>
    <w:p w:rsidR="003B1F84" w:rsidRPr="003B1F84" w:rsidRDefault="003B1F84" w:rsidP="00EB010D">
      <w:pPr>
        <w:spacing w:after="0" w:line="240" w:lineRule="auto"/>
        <w:jc w:val="both"/>
        <w:rPr>
          <w:rFonts w:eastAsia="Times New Roman" w:cs="Times New Roman"/>
          <w:color w:val="000000"/>
          <w:lang w:eastAsia="pl-PL"/>
        </w:rPr>
      </w:pPr>
      <w:r w:rsidRPr="003B1F84">
        <w:rPr>
          <w:rFonts w:eastAsia="Times New Roman" w:cs="Times New Roman"/>
          <w:color w:val="000000"/>
          <w:lang w:eastAsia="pl-PL"/>
        </w:rPr>
        <w:lastRenderedPageBreak/>
        <w:t>1.Przedmiotem zamówienia jest świadczenie dla Zamawiającego usług:</w:t>
      </w:r>
      <w:r w:rsidR="00EB010D">
        <w:rPr>
          <w:rFonts w:eastAsia="Times New Roman" w:cs="Times New Roman"/>
          <w:color w:val="000000"/>
          <w:lang w:eastAsia="pl-PL"/>
        </w:rPr>
        <w:t xml:space="preserve"> </w:t>
      </w:r>
      <w:r w:rsidRPr="003B1F84">
        <w:rPr>
          <w:rFonts w:eastAsia="Times New Roman" w:cs="Times New Roman"/>
          <w:color w:val="000000"/>
          <w:lang w:eastAsia="pl-PL"/>
        </w:rPr>
        <w:t>a)w zakresie obsługi ruchu turystycznego, polegających w szczególności na kontrolowaniu biletów wstępu, formowaniu grup turystycznych, koordynowaniu pracy przewodników oraz świadczeniu usług właściwych dla poszczególnych posterunków, szczegółowo opisanych w pkt.2 poniżej,</w:t>
      </w:r>
      <w:r w:rsidR="00EB010D">
        <w:rPr>
          <w:rFonts w:eastAsia="Times New Roman" w:cs="Times New Roman"/>
          <w:color w:val="000000"/>
          <w:lang w:eastAsia="pl-PL"/>
        </w:rPr>
        <w:t xml:space="preserve"> </w:t>
      </w:r>
      <w:r w:rsidRPr="003B1F84">
        <w:rPr>
          <w:rFonts w:eastAsia="Times New Roman" w:cs="Times New Roman"/>
          <w:color w:val="000000"/>
          <w:lang w:eastAsia="pl-PL"/>
        </w:rPr>
        <w:t>b) w zakresie fizycznej oc</w:t>
      </w:r>
      <w:r w:rsidR="00EB010D">
        <w:rPr>
          <w:rFonts w:eastAsia="Times New Roman" w:cs="Times New Roman"/>
          <w:color w:val="000000"/>
          <w:lang w:eastAsia="pl-PL"/>
        </w:rPr>
        <w:t xml:space="preserve">hrony i dozoru osób oraz mienia </w:t>
      </w:r>
      <w:r w:rsidRPr="003B1F84">
        <w:rPr>
          <w:rFonts w:eastAsia="Times New Roman" w:cs="Times New Roman"/>
          <w:color w:val="000000"/>
          <w:lang w:eastAsia="pl-PL"/>
        </w:rPr>
        <w:t>w szczególności mienia w postaci: wystaw i eksponatów (stałych i czasowych), w tym muzealnych, nasadzeń trwałych i sezonowych,</w:t>
      </w:r>
      <w:r w:rsidR="00EB010D">
        <w:rPr>
          <w:rFonts w:eastAsia="Times New Roman" w:cs="Times New Roman"/>
          <w:color w:val="000000"/>
          <w:lang w:eastAsia="pl-PL"/>
        </w:rPr>
        <w:t xml:space="preserve"> </w:t>
      </w:r>
      <w:r w:rsidRPr="003B1F84">
        <w:rPr>
          <w:rFonts w:eastAsia="Times New Roman" w:cs="Times New Roman"/>
          <w:color w:val="000000"/>
          <w:lang w:eastAsia="pl-PL"/>
        </w:rPr>
        <w:t>c)w zakresie ochrony osób i mienia w takcie imprez o charakterze niemasowym oraz ochrony nasadzeń trwałych i sezonowych znajdujących się na tarasach zamkowych. 2.Przedmiot zamówienia realizowany będzie na terenie niżej wymienionych nieruchomości: a) na obszarze Kompleksu zamkowo-parkowego Książ w Wałbrzychu przy ulicy Piastów Śląskich 1 - nieruchomość wg. ewidencji gruntów na działkach nr 41 i nr 54, obręb nr 0051 Książ, ma ustanowiony wpis do księgi wieczystej w Wałbrzychu pod numerem 9426 i obejmuje obszar 25,9680 ha, w tym 4,4159 ha terenu zabudowanego, na którym znajduje się 10 budynków. Kompleks zamkowo-parkowy Książ nie jest objęty obowiązkową ochroną w rozumieniu przepisów art. 5 Ustawy z dnia 22.08.1997 r. o ochronie osób i mienia.</w:t>
      </w:r>
      <w:r w:rsidR="00EB010D">
        <w:rPr>
          <w:rFonts w:eastAsia="Times New Roman" w:cs="Times New Roman"/>
          <w:color w:val="000000"/>
          <w:lang w:eastAsia="pl-PL"/>
        </w:rPr>
        <w:t xml:space="preserve"> </w:t>
      </w:r>
      <w:r w:rsidRPr="003B1F84">
        <w:rPr>
          <w:rFonts w:eastAsia="Times New Roman" w:cs="Times New Roman"/>
          <w:color w:val="000000"/>
          <w:lang w:eastAsia="pl-PL"/>
        </w:rPr>
        <w:t>b) Palmiarnia w Wałbrzychu przy ulicy Wrocławskiej 158,obejmuj nieruchomość zlokalizowaną wg. ewidencji gruntów na działkach nr 83/28 i nr 83/29, obręb nr 2 Szczawienko, ma ustanowiony wpis do Księgi wieczystej w Wałbrzychu pod numerem SW 1 W /00086282/5 i obejmuje obszar 2,0060 ha. Palmiarnia w Wałbrzychu nie jest objęta obowiązkową ochroną w rozumieniu przepisów art. 5 Ustawy z dnia 22.08.1997 r. o ochronie osób i mienia. 3.Przedmiot zamówienia polega w szczególności na: a) obsłudze ruchu turystycznego oznaczającej kontrolowanie biletów wstępu,</w:t>
      </w:r>
      <w:r w:rsidR="00EB010D">
        <w:rPr>
          <w:rFonts w:eastAsia="Times New Roman" w:cs="Times New Roman"/>
          <w:color w:val="000000"/>
          <w:lang w:eastAsia="pl-PL"/>
        </w:rPr>
        <w:t xml:space="preserve"> </w:t>
      </w:r>
      <w:r w:rsidRPr="003B1F84">
        <w:rPr>
          <w:rFonts w:eastAsia="Times New Roman" w:cs="Times New Roman"/>
          <w:color w:val="000000"/>
          <w:lang w:eastAsia="pl-PL"/>
        </w:rPr>
        <w:t>formowanie grup turystycznych,</w:t>
      </w:r>
      <w:r w:rsidR="00EB010D">
        <w:rPr>
          <w:rFonts w:eastAsia="Times New Roman" w:cs="Times New Roman"/>
          <w:color w:val="000000"/>
          <w:lang w:eastAsia="pl-PL"/>
        </w:rPr>
        <w:t xml:space="preserve"> </w:t>
      </w:r>
      <w:r w:rsidRPr="003B1F84">
        <w:rPr>
          <w:rFonts w:eastAsia="Times New Roman" w:cs="Times New Roman"/>
          <w:color w:val="000000"/>
          <w:lang w:eastAsia="pl-PL"/>
        </w:rPr>
        <w:t>koordynowanie pracy przewodników z wejściami grup turystycznych do zwiedzania,</w:t>
      </w:r>
      <w:r w:rsidR="00EB010D">
        <w:rPr>
          <w:rFonts w:eastAsia="Times New Roman" w:cs="Times New Roman"/>
          <w:color w:val="000000"/>
          <w:lang w:eastAsia="pl-PL"/>
        </w:rPr>
        <w:t xml:space="preserve"> dozór sal i ekspozy</w:t>
      </w:r>
      <w:r w:rsidRPr="003B1F84">
        <w:rPr>
          <w:rFonts w:eastAsia="Times New Roman" w:cs="Times New Roman"/>
          <w:color w:val="000000"/>
          <w:lang w:eastAsia="pl-PL"/>
        </w:rPr>
        <w:t>cji, w tym eksponatów muzealnych oraz świadczenia usługi szczegółowo opisanych w pkt</w:t>
      </w:r>
      <w:r w:rsidR="00EB010D">
        <w:rPr>
          <w:rFonts w:eastAsia="Times New Roman" w:cs="Times New Roman"/>
          <w:color w:val="000000"/>
          <w:lang w:eastAsia="pl-PL"/>
        </w:rPr>
        <w:t>.</w:t>
      </w:r>
      <w:r w:rsidRPr="003B1F84">
        <w:rPr>
          <w:rFonts w:eastAsia="Times New Roman" w:cs="Times New Roman"/>
          <w:color w:val="000000"/>
          <w:lang w:eastAsia="pl-PL"/>
        </w:rPr>
        <w:t xml:space="preserve"> 2 poniżej, w tym w czasie i w związku z organizowanymi przez Zamawiającego imprezami nie mają</w:t>
      </w:r>
      <w:r w:rsidR="00EB010D">
        <w:rPr>
          <w:rFonts w:eastAsia="Times New Roman" w:cs="Times New Roman"/>
          <w:color w:val="000000"/>
          <w:lang w:eastAsia="pl-PL"/>
        </w:rPr>
        <w:t xml:space="preserve">cymi charakteru imprez masowych, </w:t>
      </w:r>
      <w:r w:rsidRPr="003B1F84">
        <w:rPr>
          <w:rFonts w:eastAsia="Times New Roman" w:cs="Times New Roman"/>
          <w:color w:val="000000"/>
          <w:lang w:eastAsia="pl-PL"/>
        </w:rPr>
        <w:t>b) ochronie osób oznaczającej działania mające na celu zapewnienie bezpieczeństwa życia, zdrowia i niet</w:t>
      </w:r>
      <w:r w:rsidR="00EB010D">
        <w:rPr>
          <w:rFonts w:eastAsia="Times New Roman" w:cs="Times New Roman"/>
          <w:color w:val="000000"/>
          <w:lang w:eastAsia="pl-PL"/>
        </w:rPr>
        <w:t>ykalności osobistej osób przeby</w:t>
      </w:r>
      <w:r w:rsidRPr="003B1F84">
        <w:rPr>
          <w:rFonts w:eastAsia="Times New Roman" w:cs="Times New Roman"/>
          <w:color w:val="000000"/>
          <w:lang w:eastAsia="pl-PL"/>
        </w:rPr>
        <w:t>wających na terenach i w obiektach objętych ochroną,</w:t>
      </w:r>
      <w:r w:rsidR="00EB010D">
        <w:rPr>
          <w:rFonts w:eastAsia="Times New Roman" w:cs="Times New Roman"/>
          <w:color w:val="000000"/>
          <w:lang w:eastAsia="pl-PL"/>
        </w:rPr>
        <w:t xml:space="preserve"> </w:t>
      </w:r>
      <w:r w:rsidRPr="003B1F84">
        <w:rPr>
          <w:rFonts w:eastAsia="Times New Roman" w:cs="Times New Roman"/>
          <w:color w:val="000000"/>
          <w:lang w:eastAsia="pl-PL"/>
        </w:rPr>
        <w:t>c) dozorze i ochronie mienia w obrębie obu lokalizacji wskazanych powyżej w pkt</w:t>
      </w:r>
      <w:r w:rsidR="00EB010D">
        <w:rPr>
          <w:rFonts w:eastAsia="Times New Roman" w:cs="Times New Roman"/>
          <w:color w:val="000000"/>
          <w:lang w:eastAsia="pl-PL"/>
        </w:rPr>
        <w:t>.</w:t>
      </w:r>
      <w:r w:rsidRPr="003B1F84">
        <w:rPr>
          <w:rFonts w:eastAsia="Times New Roman" w:cs="Times New Roman"/>
          <w:color w:val="000000"/>
          <w:lang w:eastAsia="pl-PL"/>
        </w:rPr>
        <w:t xml:space="preserve"> 2 wraz z rzeczami znajdującymi się wewnątrz budynków, w tym wystawami i eksponatami(równ</w:t>
      </w:r>
      <w:r w:rsidR="00EB010D">
        <w:rPr>
          <w:rFonts w:eastAsia="Times New Roman" w:cs="Times New Roman"/>
          <w:color w:val="000000"/>
          <w:lang w:eastAsia="pl-PL"/>
        </w:rPr>
        <w:t>ież muzealnymi) oraz nasadzenia</w:t>
      </w:r>
      <w:r w:rsidRPr="003B1F84">
        <w:rPr>
          <w:rFonts w:eastAsia="Times New Roman" w:cs="Times New Roman"/>
          <w:color w:val="000000"/>
          <w:lang w:eastAsia="pl-PL"/>
        </w:rPr>
        <w:t>mi</w:t>
      </w:r>
      <w:r w:rsidR="00EB010D">
        <w:rPr>
          <w:rFonts w:eastAsia="Times New Roman" w:cs="Times New Roman"/>
          <w:color w:val="000000"/>
          <w:lang w:eastAsia="pl-PL"/>
        </w:rPr>
        <w:t xml:space="preserve"> </w:t>
      </w:r>
      <w:r w:rsidRPr="003B1F84">
        <w:rPr>
          <w:rFonts w:eastAsia="Times New Roman" w:cs="Times New Roman"/>
          <w:color w:val="000000"/>
          <w:lang w:eastAsia="pl-PL"/>
        </w:rPr>
        <w:t>–zarówno trwałymi,</w:t>
      </w:r>
      <w:r w:rsidR="00EB010D">
        <w:rPr>
          <w:rFonts w:eastAsia="Times New Roman" w:cs="Times New Roman"/>
          <w:color w:val="000000"/>
          <w:lang w:eastAsia="pl-PL"/>
        </w:rPr>
        <w:t xml:space="preserve"> </w:t>
      </w:r>
      <w:r w:rsidRPr="003B1F84">
        <w:rPr>
          <w:rFonts w:eastAsia="Times New Roman" w:cs="Times New Roman"/>
          <w:color w:val="000000"/>
          <w:lang w:eastAsia="pl-PL"/>
        </w:rPr>
        <w:t>jak i sezonowymi, oznaczającym działania ochrony zapobiegające przestępstwom i wykroczeniem przeciwko mieniu, takim w szczególności jak:</w:t>
      </w:r>
      <w:r w:rsidR="00EB010D">
        <w:rPr>
          <w:rFonts w:eastAsia="Times New Roman" w:cs="Times New Roman"/>
          <w:color w:val="000000"/>
          <w:lang w:eastAsia="pl-PL"/>
        </w:rPr>
        <w:t xml:space="preserve"> </w:t>
      </w:r>
      <w:r w:rsidRPr="003B1F84">
        <w:rPr>
          <w:rFonts w:eastAsia="Times New Roman" w:cs="Times New Roman"/>
          <w:color w:val="000000"/>
          <w:lang w:eastAsia="pl-PL"/>
        </w:rPr>
        <w:t>kradzieże z włamaniem, napady rabunkowe, akty wandalizmu, zamachy</w:t>
      </w:r>
      <w:r w:rsidR="00EB010D">
        <w:rPr>
          <w:rFonts w:eastAsia="Times New Roman" w:cs="Times New Roman"/>
          <w:color w:val="000000"/>
          <w:lang w:eastAsia="pl-PL"/>
        </w:rPr>
        <w:t xml:space="preserve"> terrorystyczne, a także działa</w:t>
      </w:r>
      <w:r w:rsidRPr="003B1F84">
        <w:rPr>
          <w:rFonts w:eastAsia="Times New Roman" w:cs="Times New Roman"/>
          <w:color w:val="000000"/>
          <w:lang w:eastAsia="pl-PL"/>
        </w:rPr>
        <w:t>nia przeciwdziałające powstawianiu szkody wynikają</w:t>
      </w:r>
      <w:r w:rsidR="00EB010D">
        <w:rPr>
          <w:rFonts w:eastAsia="Times New Roman" w:cs="Times New Roman"/>
          <w:color w:val="000000"/>
          <w:lang w:eastAsia="pl-PL"/>
        </w:rPr>
        <w:t>cej z tych zdarzeń oraz niedopu</w:t>
      </w:r>
      <w:r w:rsidRPr="003B1F84">
        <w:rPr>
          <w:rFonts w:eastAsia="Times New Roman" w:cs="Times New Roman"/>
          <w:color w:val="000000"/>
          <w:lang w:eastAsia="pl-PL"/>
        </w:rPr>
        <w:t>szczenie do wstępu osób nieupoważnionych na teren chroniony,</w:t>
      </w:r>
      <w:r w:rsidR="00EB010D">
        <w:rPr>
          <w:rFonts w:eastAsia="Times New Roman" w:cs="Times New Roman"/>
          <w:color w:val="000000"/>
          <w:lang w:eastAsia="pl-PL"/>
        </w:rPr>
        <w:t xml:space="preserve"> </w:t>
      </w:r>
      <w:r w:rsidRPr="003B1F84">
        <w:rPr>
          <w:rFonts w:eastAsia="Times New Roman" w:cs="Times New Roman"/>
          <w:color w:val="000000"/>
          <w:lang w:eastAsia="pl-PL"/>
        </w:rPr>
        <w:t>d) działaniach grupy interwencyjnej w obrębie obu lokalizacji wskazanych powyżej w pkt</w:t>
      </w:r>
      <w:r w:rsidR="00EB010D">
        <w:rPr>
          <w:rFonts w:eastAsia="Times New Roman" w:cs="Times New Roman"/>
          <w:color w:val="000000"/>
          <w:lang w:eastAsia="pl-PL"/>
        </w:rPr>
        <w:t>.</w:t>
      </w:r>
      <w:r w:rsidRPr="003B1F84">
        <w:rPr>
          <w:rFonts w:eastAsia="Times New Roman" w:cs="Times New Roman"/>
          <w:color w:val="000000"/>
          <w:lang w:eastAsia="pl-PL"/>
        </w:rPr>
        <w:t xml:space="preserve"> 2, oznaczających działanie, co najmniej dwóch pracowników ochrony posi</w:t>
      </w:r>
      <w:r w:rsidR="00EB010D">
        <w:rPr>
          <w:rFonts w:eastAsia="Times New Roman" w:cs="Times New Roman"/>
          <w:color w:val="000000"/>
          <w:lang w:eastAsia="pl-PL"/>
        </w:rPr>
        <w:t>adających wpis na listę kwalifi</w:t>
      </w:r>
      <w:r w:rsidRPr="003B1F84">
        <w:rPr>
          <w:rFonts w:eastAsia="Times New Roman" w:cs="Times New Roman"/>
          <w:color w:val="000000"/>
          <w:lang w:eastAsia="pl-PL"/>
        </w:rPr>
        <w:t>kowanych pracowników ochrony, którzy po uzyskaniu sygnału – wezwania realizują zadanie ochrony osób i mienia, w formie bezpośredniej ochrony fizycznej doraźnej na terenie chronionego obszaru, obiektu i działających w zakresie dopuszczalnym prawem. 2.SZCZEGÓŁOWY OPIS PRZEDMIOTU ZAMÓWIENIA.</w:t>
      </w:r>
      <w:r w:rsidR="00EB010D">
        <w:rPr>
          <w:rFonts w:eastAsia="Times New Roman" w:cs="Times New Roman"/>
          <w:color w:val="000000"/>
          <w:lang w:eastAsia="pl-PL"/>
        </w:rPr>
        <w:t xml:space="preserve"> </w:t>
      </w:r>
      <w:r w:rsidRPr="003B1F84">
        <w:rPr>
          <w:rFonts w:eastAsia="Times New Roman" w:cs="Times New Roman"/>
          <w:color w:val="000000"/>
          <w:lang w:eastAsia="pl-PL"/>
        </w:rPr>
        <w:t xml:space="preserve">Wykonawca zobowiązany będzie do realizacji przedmiotu zamówienia w niżej opisany szczegółowy sposób i dla wymienionych poniżej posterunków:2.1. OBSŁUGA CIĄGU TURYSTYCZNEGO ZAMKU KSIĄŻ w Wałbrzychu odbywać będzie się w ramach przedstawionych poniżej stanowisk oraz </w:t>
      </w:r>
      <w:r w:rsidR="00EB010D">
        <w:rPr>
          <w:rFonts w:eastAsia="Times New Roman" w:cs="Times New Roman"/>
          <w:color w:val="000000"/>
          <w:lang w:eastAsia="pl-PL"/>
        </w:rPr>
        <w:t>w przedstawionym wymiarze godzi</w:t>
      </w:r>
      <w:r w:rsidRPr="003B1F84">
        <w:rPr>
          <w:rFonts w:eastAsia="Times New Roman" w:cs="Times New Roman"/>
          <w:color w:val="000000"/>
          <w:lang w:eastAsia="pl-PL"/>
        </w:rPr>
        <w:t>nowym.</w:t>
      </w:r>
      <w:r w:rsidR="00EB010D">
        <w:rPr>
          <w:rFonts w:eastAsia="Times New Roman" w:cs="Times New Roman"/>
          <w:color w:val="000000"/>
          <w:lang w:eastAsia="pl-PL"/>
        </w:rPr>
        <w:t xml:space="preserve"> </w:t>
      </w:r>
      <w:r w:rsidRPr="003B1F84">
        <w:rPr>
          <w:rFonts w:eastAsia="Times New Roman" w:cs="Times New Roman"/>
          <w:color w:val="000000"/>
          <w:lang w:eastAsia="pl-PL"/>
        </w:rPr>
        <w:t>A.</w:t>
      </w:r>
      <w:r w:rsidR="00EB010D">
        <w:rPr>
          <w:rFonts w:eastAsia="Times New Roman" w:cs="Times New Roman"/>
          <w:color w:val="000000"/>
          <w:lang w:eastAsia="pl-PL"/>
        </w:rPr>
        <w:t xml:space="preserve"> Okres 1–poza sezonem 01.12.2016r.-31.03.2017</w:t>
      </w:r>
      <w:r w:rsidRPr="003B1F84">
        <w:rPr>
          <w:rFonts w:eastAsia="Times New Roman" w:cs="Times New Roman"/>
          <w:color w:val="000000"/>
          <w:lang w:eastAsia="pl-PL"/>
        </w:rPr>
        <w:t>r. - 15 stanowisk, razem 10.950 r/g; B.</w:t>
      </w:r>
      <w:r w:rsidR="00EB010D">
        <w:rPr>
          <w:rFonts w:eastAsia="Times New Roman" w:cs="Times New Roman"/>
          <w:color w:val="000000"/>
          <w:lang w:eastAsia="pl-PL"/>
        </w:rPr>
        <w:t xml:space="preserve"> Okres 2 - sezon: 01.04.2017r. - 31.10.2017</w:t>
      </w:r>
      <w:r w:rsidRPr="003B1F84">
        <w:rPr>
          <w:rFonts w:eastAsia="Times New Roman" w:cs="Times New Roman"/>
          <w:color w:val="000000"/>
          <w:lang w:eastAsia="pl-PL"/>
        </w:rPr>
        <w:t>r.- 21 stanowisk, razem 41.454 r/g; C.</w:t>
      </w:r>
      <w:r w:rsidR="00EB010D">
        <w:rPr>
          <w:rFonts w:eastAsia="Times New Roman" w:cs="Times New Roman"/>
          <w:color w:val="000000"/>
          <w:lang w:eastAsia="pl-PL"/>
        </w:rPr>
        <w:t xml:space="preserve"> </w:t>
      </w:r>
      <w:r w:rsidRPr="003B1F84">
        <w:rPr>
          <w:rFonts w:eastAsia="Times New Roman" w:cs="Times New Roman"/>
          <w:color w:val="000000"/>
          <w:lang w:eastAsia="pl-PL"/>
        </w:rPr>
        <w:t>Okres 3 -poza se</w:t>
      </w:r>
      <w:r w:rsidR="00EB010D">
        <w:rPr>
          <w:rFonts w:eastAsia="Times New Roman" w:cs="Times New Roman"/>
          <w:color w:val="000000"/>
          <w:lang w:eastAsia="pl-PL"/>
        </w:rPr>
        <w:t>zonem 01.11.2017 r.- 30.11.2017</w:t>
      </w:r>
      <w:r w:rsidRPr="003B1F84">
        <w:rPr>
          <w:rFonts w:eastAsia="Times New Roman" w:cs="Times New Roman"/>
          <w:color w:val="000000"/>
          <w:lang w:eastAsia="pl-PL"/>
        </w:rPr>
        <w:t>r.- 15 stanowisk razem 2640 r/g. D. Godziny świadczenia usług ochrony sal i ekspozycji oraz obsługi ruchu turystycznego w Zamku Książ (tzw. ciągu turystycznego w Zamku Książ):</w:t>
      </w:r>
      <w:r w:rsidR="00EB010D">
        <w:rPr>
          <w:rFonts w:eastAsia="Times New Roman" w:cs="Times New Roman"/>
          <w:color w:val="000000"/>
          <w:lang w:eastAsia="pl-PL"/>
        </w:rPr>
        <w:t xml:space="preserve"> </w:t>
      </w:r>
      <w:r w:rsidRPr="003B1F84">
        <w:rPr>
          <w:rFonts w:eastAsia="Times New Roman" w:cs="Times New Roman"/>
          <w:color w:val="000000"/>
          <w:lang w:eastAsia="pl-PL"/>
        </w:rPr>
        <w:t>POZA SEZONEM W MIESIĄCACH : GRUDZIEŃ, STYCZEŃ, LUTY, MARZEC poniedziałek - piątek: - zamek czynny w godz. 10:00 – 16:00;sobota ,niedziela , święta: - zamek czynny w godz. 10:00 – 17:00.Zamek nie będzie czynny dla zwiedzających w dniach: - Pierwszy dzień Świąt Bożego Narodzenia - 25.12</w:t>
      </w:r>
      <w:r w:rsidR="00EB010D">
        <w:rPr>
          <w:rFonts w:eastAsia="Times New Roman" w:cs="Times New Roman"/>
          <w:color w:val="000000"/>
          <w:lang w:eastAsia="pl-PL"/>
        </w:rPr>
        <w:t>.2016r., Nowy Rok - 01.01.2017</w:t>
      </w:r>
      <w:r w:rsidRPr="003B1F84">
        <w:rPr>
          <w:rFonts w:eastAsia="Times New Roman" w:cs="Times New Roman"/>
          <w:color w:val="000000"/>
          <w:lang w:eastAsia="pl-PL"/>
        </w:rPr>
        <w:t>r., - Pierwsze poniedziałki w miesiącach: grudzień, luty, marzec</w:t>
      </w:r>
      <w:r w:rsidR="00EB010D">
        <w:rPr>
          <w:rFonts w:eastAsia="Times New Roman" w:cs="Times New Roman"/>
          <w:color w:val="000000"/>
          <w:lang w:eastAsia="pl-PL"/>
        </w:rPr>
        <w:t>, tj. 05.12.2016 r., 06.02.2017r.,06.03.2017</w:t>
      </w:r>
      <w:r w:rsidRPr="003B1F84">
        <w:rPr>
          <w:rFonts w:eastAsia="Times New Roman" w:cs="Times New Roman"/>
          <w:color w:val="000000"/>
          <w:lang w:eastAsia="pl-PL"/>
        </w:rPr>
        <w:t>r.</w:t>
      </w:r>
      <w:r w:rsidR="00EB010D">
        <w:rPr>
          <w:rFonts w:eastAsia="Times New Roman" w:cs="Times New Roman"/>
          <w:color w:val="000000"/>
          <w:lang w:eastAsia="pl-PL"/>
        </w:rPr>
        <w:t xml:space="preserve"> oraz w dniu 01.11.2017</w:t>
      </w:r>
      <w:r w:rsidRPr="003B1F84">
        <w:rPr>
          <w:rFonts w:eastAsia="Times New Roman" w:cs="Times New Roman"/>
          <w:color w:val="000000"/>
          <w:lang w:eastAsia="pl-PL"/>
        </w:rPr>
        <w:t>r.–</w:t>
      </w:r>
      <w:r w:rsidR="00EB010D">
        <w:rPr>
          <w:rFonts w:eastAsia="Times New Roman" w:cs="Times New Roman"/>
          <w:color w:val="000000"/>
          <w:lang w:eastAsia="pl-PL"/>
        </w:rPr>
        <w:t xml:space="preserve"> </w:t>
      </w:r>
      <w:r w:rsidRPr="003B1F84">
        <w:rPr>
          <w:rFonts w:eastAsia="Times New Roman" w:cs="Times New Roman"/>
          <w:color w:val="000000"/>
          <w:lang w:eastAsia="pl-PL"/>
        </w:rPr>
        <w:t>Święto Zmarłych.</w:t>
      </w:r>
      <w:r w:rsidR="00EB010D">
        <w:rPr>
          <w:rFonts w:eastAsia="Times New Roman" w:cs="Times New Roman"/>
          <w:color w:val="000000"/>
          <w:lang w:eastAsia="pl-PL"/>
        </w:rPr>
        <w:t xml:space="preserve"> </w:t>
      </w:r>
      <w:r w:rsidRPr="003B1F84">
        <w:rPr>
          <w:rFonts w:eastAsia="Times New Roman" w:cs="Times New Roman"/>
          <w:color w:val="000000"/>
          <w:lang w:eastAsia="pl-PL"/>
        </w:rPr>
        <w:t xml:space="preserve">W SEZONIE TURYSTYCZNYM: - W MIESIĄCACH: KWIECIEŃ, MAJ, WRZESIEŃ, PAŹDZIERNIK poniedziałek - piątek:- zamek czynny w godz. 9:00-18:00; sobota, niedziela, święta: - zamek czynny w godz.9:00–19:00.Zamek nie będzie </w:t>
      </w:r>
      <w:r w:rsidR="00EB010D">
        <w:rPr>
          <w:rFonts w:eastAsia="Times New Roman" w:cs="Times New Roman"/>
          <w:color w:val="000000"/>
          <w:lang w:eastAsia="pl-PL"/>
        </w:rPr>
        <w:lastRenderedPageBreak/>
        <w:t>czynny dla zwie</w:t>
      </w:r>
      <w:r w:rsidRPr="003B1F84">
        <w:rPr>
          <w:rFonts w:eastAsia="Times New Roman" w:cs="Times New Roman"/>
          <w:color w:val="000000"/>
          <w:lang w:eastAsia="pl-PL"/>
        </w:rPr>
        <w:t xml:space="preserve">dzających w pierwszy dzień </w:t>
      </w:r>
      <w:r w:rsidR="00EB010D">
        <w:rPr>
          <w:rFonts w:eastAsia="Times New Roman" w:cs="Times New Roman"/>
          <w:color w:val="000000"/>
          <w:lang w:eastAsia="pl-PL"/>
        </w:rPr>
        <w:t>Świąt Wielkanocnych -16.04.2017</w:t>
      </w:r>
      <w:r w:rsidRPr="003B1F84">
        <w:rPr>
          <w:rFonts w:eastAsia="Times New Roman" w:cs="Times New Roman"/>
          <w:color w:val="000000"/>
          <w:lang w:eastAsia="pl-PL"/>
        </w:rPr>
        <w:t>r.</w:t>
      </w:r>
      <w:r w:rsidR="00EB010D">
        <w:rPr>
          <w:rFonts w:eastAsia="Times New Roman" w:cs="Times New Roman"/>
          <w:color w:val="000000"/>
          <w:lang w:eastAsia="pl-PL"/>
        </w:rPr>
        <w:t xml:space="preserve"> </w:t>
      </w:r>
      <w:r w:rsidRPr="003B1F84">
        <w:rPr>
          <w:rFonts w:eastAsia="Times New Roman" w:cs="Times New Roman"/>
          <w:color w:val="000000"/>
          <w:lang w:eastAsia="pl-PL"/>
        </w:rPr>
        <w:t>W MIESIĄCACH: CZERWIEC, LIPIEC,</w:t>
      </w:r>
      <w:r w:rsidR="00EB010D">
        <w:rPr>
          <w:rFonts w:eastAsia="Times New Roman" w:cs="Times New Roman"/>
          <w:color w:val="000000"/>
          <w:lang w:eastAsia="pl-PL"/>
        </w:rPr>
        <w:t xml:space="preserve"> </w:t>
      </w:r>
      <w:r w:rsidRPr="003B1F84">
        <w:rPr>
          <w:rFonts w:eastAsia="Times New Roman" w:cs="Times New Roman"/>
          <w:color w:val="000000"/>
          <w:lang w:eastAsia="pl-PL"/>
        </w:rPr>
        <w:t>SIERPIEŃ -</w:t>
      </w:r>
      <w:r w:rsidR="00EB010D">
        <w:rPr>
          <w:rFonts w:eastAsia="Times New Roman" w:cs="Times New Roman"/>
          <w:color w:val="000000"/>
          <w:lang w:eastAsia="pl-PL"/>
        </w:rPr>
        <w:t xml:space="preserve"> </w:t>
      </w:r>
      <w:r w:rsidRPr="003B1F84">
        <w:rPr>
          <w:rFonts w:eastAsia="Times New Roman" w:cs="Times New Roman"/>
          <w:color w:val="000000"/>
          <w:lang w:eastAsia="pl-PL"/>
        </w:rPr>
        <w:t>we wszystkie dni tygodnia-zamek czynny w godz.9:00–19:00.</w:t>
      </w:r>
      <w:r w:rsidR="00EB010D">
        <w:rPr>
          <w:rFonts w:eastAsia="Times New Roman" w:cs="Times New Roman"/>
          <w:color w:val="000000"/>
          <w:lang w:eastAsia="pl-PL"/>
        </w:rPr>
        <w:t xml:space="preserve"> </w:t>
      </w:r>
      <w:r w:rsidRPr="003B1F84">
        <w:rPr>
          <w:rFonts w:eastAsia="Times New Roman" w:cs="Times New Roman"/>
          <w:color w:val="000000"/>
          <w:lang w:eastAsia="pl-PL"/>
        </w:rPr>
        <w:t>2.2.OCHRONA I OBSŁUGA RUCHU TURYSTYCZNEGO W PALMIARNI:</w:t>
      </w:r>
      <w:r w:rsidR="00EB010D">
        <w:rPr>
          <w:rFonts w:eastAsia="Times New Roman" w:cs="Times New Roman"/>
          <w:color w:val="000000"/>
          <w:lang w:eastAsia="pl-PL"/>
        </w:rPr>
        <w:t xml:space="preserve"> </w:t>
      </w:r>
      <w:r w:rsidRPr="003B1F84">
        <w:rPr>
          <w:rFonts w:eastAsia="Times New Roman" w:cs="Times New Roman"/>
          <w:color w:val="000000"/>
          <w:lang w:eastAsia="pl-PL"/>
        </w:rPr>
        <w:t>A. Zestawienie posterunków i godzin</w:t>
      </w:r>
      <w:r w:rsidR="00EB010D">
        <w:rPr>
          <w:rFonts w:eastAsia="Times New Roman" w:cs="Times New Roman"/>
          <w:color w:val="000000"/>
          <w:lang w:eastAsia="pl-PL"/>
        </w:rPr>
        <w:t xml:space="preserve"> pracy: w okresie od 01.12.2016r. do 30.11.2017</w:t>
      </w:r>
      <w:r w:rsidRPr="003B1F84">
        <w:rPr>
          <w:rFonts w:eastAsia="Times New Roman" w:cs="Times New Roman"/>
          <w:color w:val="000000"/>
          <w:lang w:eastAsia="pl-PL"/>
        </w:rPr>
        <w:t xml:space="preserve">r.-1 posterunek; 2746 r/g; w </w:t>
      </w:r>
      <w:r w:rsidR="00EB010D">
        <w:rPr>
          <w:rFonts w:eastAsia="Times New Roman" w:cs="Times New Roman"/>
          <w:color w:val="000000"/>
          <w:lang w:eastAsia="pl-PL"/>
        </w:rPr>
        <w:t>okresie od 01.04. 2017r.-30.09.2017</w:t>
      </w:r>
      <w:r w:rsidRPr="003B1F84">
        <w:rPr>
          <w:rFonts w:eastAsia="Times New Roman" w:cs="Times New Roman"/>
          <w:color w:val="000000"/>
          <w:lang w:eastAsia="pl-PL"/>
        </w:rPr>
        <w:t>r.-1 posterunek sezonowy 1513 r/g.</w:t>
      </w:r>
      <w:r w:rsidR="00EB010D">
        <w:rPr>
          <w:rFonts w:eastAsia="Times New Roman" w:cs="Times New Roman"/>
          <w:color w:val="000000"/>
          <w:lang w:eastAsia="pl-PL"/>
        </w:rPr>
        <w:t xml:space="preserve"> </w:t>
      </w:r>
      <w:r w:rsidRPr="003B1F84">
        <w:rPr>
          <w:rFonts w:eastAsia="Times New Roman" w:cs="Times New Roman"/>
          <w:color w:val="000000"/>
          <w:lang w:eastAsia="pl-PL"/>
        </w:rPr>
        <w:t>Godziny świadczenia usług ochrony i obsługi ruchu turystycznego w Palmiarni:</w:t>
      </w:r>
      <w:r w:rsidR="00EB010D">
        <w:rPr>
          <w:rFonts w:eastAsia="Times New Roman" w:cs="Times New Roman"/>
          <w:color w:val="000000"/>
          <w:lang w:eastAsia="pl-PL"/>
        </w:rPr>
        <w:t xml:space="preserve"> </w:t>
      </w:r>
      <w:r w:rsidRPr="003B1F84">
        <w:rPr>
          <w:rFonts w:eastAsia="Times New Roman" w:cs="Times New Roman"/>
          <w:color w:val="000000"/>
          <w:lang w:eastAsia="pl-PL"/>
        </w:rPr>
        <w:t>POZA SEZONEM W MIESIĄCACH : GRUDZIEŃ, STYCZEŃ, LUTY, MARZEC poniedziałek</w:t>
      </w:r>
      <w:r w:rsidR="00EB010D">
        <w:rPr>
          <w:rFonts w:eastAsia="Times New Roman" w:cs="Times New Roman"/>
          <w:color w:val="000000"/>
          <w:lang w:eastAsia="pl-PL"/>
        </w:rPr>
        <w:t xml:space="preserve"> </w:t>
      </w:r>
      <w:r w:rsidRPr="003B1F84">
        <w:rPr>
          <w:rFonts w:eastAsia="Times New Roman" w:cs="Times New Roman"/>
          <w:color w:val="000000"/>
          <w:lang w:eastAsia="pl-PL"/>
        </w:rPr>
        <w:t>-</w:t>
      </w:r>
      <w:r w:rsidR="00EB010D">
        <w:rPr>
          <w:rFonts w:eastAsia="Times New Roman" w:cs="Times New Roman"/>
          <w:color w:val="000000"/>
          <w:lang w:eastAsia="pl-PL"/>
        </w:rPr>
        <w:t xml:space="preserve"> </w:t>
      </w:r>
      <w:r w:rsidRPr="003B1F84">
        <w:rPr>
          <w:rFonts w:eastAsia="Times New Roman" w:cs="Times New Roman"/>
          <w:color w:val="000000"/>
          <w:lang w:eastAsia="pl-PL"/>
        </w:rPr>
        <w:t>piątek:</w:t>
      </w:r>
      <w:r w:rsidR="00EB010D">
        <w:rPr>
          <w:rFonts w:eastAsia="Times New Roman" w:cs="Times New Roman"/>
          <w:color w:val="000000"/>
          <w:lang w:eastAsia="pl-PL"/>
        </w:rPr>
        <w:t xml:space="preserve"> </w:t>
      </w:r>
      <w:r w:rsidRPr="003B1F84">
        <w:rPr>
          <w:rFonts w:eastAsia="Times New Roman" w:cs="Times New Roman"/>
          <w:color w:val="000000"/>
          <w:lang w:eastAsia="pl-PL"/>
        </w:rPr>
        <w:t>-Palmiarnia czynna w godz.10:00–16:00; sobota, niedziela, święta:</w:t>
      </w:r>
      <w:r w:rsidR="00EB010D">
        <w:rPr>
          <w:rFonts w:eastAsia="Times New Roman" w:cs="Times New Roman"/>
          <w:color w:val="000000"/>
          <w:lang w:eastAsia="pl-PL"/>
        </w:rPr>
        <w:t xml:space="preserve"> </w:t>
      </w:r>
      <w:r w:rsidRPr="003B1F84">
        <w:rPr>
          <w:rFonts w:eastAsia="Times New Roman" w:cs="Times New Roman"/>
          <w:color w:val="000000"/>
          <w:lang w:eastAsia="pl-PL"/>
        </w:rPr>
        <w:t>-Palmiarnia czynna w godz.10:00-17:00.Palmiarnia nie będzie czynna dla zwiedzających w dniach:</w:t>
      </w:r>
      <w:r w:rsidR="00EB010D">
        <w:rPr>
          <w:rFonts w:eastAsia="Times New Roman" w:cs="Times New Roman"/>
          <w:color w:val="000000"/>
          <w:lang w:eastAsia="pl-PL"/>
        </w:rPr>
        <w:t xml:space="preserve"> </w:t>
      </w:r>
      <w:r w:rsidRPr="003B1F84">
        <w:rPr>
          <w:rFonts w:eastAsia="Times New Roman" w:cs="Times New Roman"/>
          <w:color w:val="000000"/>
          <w:lang w:eastAsia="pl-PL"/>
        </w:rPr>
        <w:t>-Pierwszy dzień Świ</w:t>
      </w:r>
      <w:r w:rsidR="00EB010D">
        <w:rPr>
          <w:rFonts w:eastAsia="Times New Roman" w:cs="Times New Roman"/>
          <w:color w:val="000000"/>
          <w:lang w:eastAsia="pl-PL"/>
        </w:rPr>
        <w:t>ąt Bożego Narodzenia-25.12.2016</w:t>
      </w:r>
      <w:r w:rsidRPr="003B1F84">
        <w:rPr>
          <w:rFonts w:eastAsia="Times New Roman" w:cs="Times New Roman"/>
          <w:color w:val="000000"/>
          <w:lang w:eastAsia="pl-PL"/>
        </w:rPr>
        <w:t>r.,</w:t>
      </w:r>
      <w:r w:rsidR="00EB010D">
        <w:rPr>
          <w:rFonts w:eastAsia="Times New Roman" w:cs="Times New Roman"/>
          <w:color w:val="000000"/>
          <w:lang w:eastAsia="pl-PL"/>
        </w:rPr>
        <w:t xml:space="preserve"> Nowy Rok-01.01.2017</w:t>
      </w:r>
      <w:r w:rsidRPr="003B1F84">
        <w:rPr>
          <w:rFonts w:eastAsia="Times New Roman" w:cs="Times New Roman"/>
          <w:color w:val="000000"/>
          <w:lang w:eastAsia="pl-PL"/>
        </w:rPr>
        <w:t>r.,</w:t>
      </w:r>
      <w:r w:rsidR="00EB010D">
        <w:rPr>
          <w:rFonts w:eastAsia="Times New Roman" w:cs="Times New Roman"/>
          <w:color w:val="000000"/>
          <w:lang w:eastAsia="pl-PL"/>
        </w:rPr>
        <w:t xml:space="preserve"> </w:t>
      </w:r>
      <w:r w:rsidRPr="003B1F84">
        <w:rPr>
          <w:rFonts w:eastAsia="Times New Roman" w:cs="Times New Roman"/>
          <w:color w:val="000000"/>
          <w:lang w:eastAsia="pl-PL"/>
        </w:rPr>
        <w:t>Pierwsze poniedziałki w miesiącach: grudzień, luty, marzec</w:t>
      </w:r>
      <w:r w:rsidR="00EB010D">
        <w:rPr>
          <w:rFonts w:eastAsia="Times New Roman" w:cs="Times New Roman"/>
          <w:color w:val="000000"/>
          <w:lang w:eastAsia="pl-PL"/>
        </w:rPr>
        <w:t>, tj. 05.12.2016r., 06.02.2017</w:t>
      </w:r>
      <w:r w:rsidRPr="003B1F84">
        <w:rPr>
          <w:rFonts w:eastAsia="Times New Roman" w:cs="Times New Roman"/>
          <w:color w:val="000000"/>
          <w:lang w:eastAsia="pl-PL"/>
        </w:rPr>
        <w:t>r.,</w:t>
      </w:r>
      <w:r w:rsidR="00EB010D">
        <w:rPr>
          <w:rFonts w:eastAsia="Times New Roman" w:cs="Times New Roman"/>
          <w:color w:val="000000"/>
          <w:lang w:eastAsia="pl-PL"/>
        </w:rPr>
        <w:t xml:space="preserve"> </w:t>
      </w:r>
      <w:r w:rsidRPr="003B1F84">
        <w:rPr>
          <w:rFonts w:eastAsia="Times New Roman" w:cs="Times New Roman"/>
          <w:color w:val="000000"/>
          <w:lang w:eastAsia="pl-PL"/>
        </w:rPr>
        <w:t>06.03</w:t>
      </w:r>
      <w:r w:rsidR="00EB010D">
        <w:rPr>
          <w:rFonts w:eastAsia="Times New Roman" w:cs="Times New Roman"/>
          <w:color w:val="000000"/>
          <w:lang w:eastAsia="pl-PL"/>
        </w:rPr>
        <w:t>.2017r. oraz w dniu 01.11.2017</w:t>
      </w:r>
      <w:r w:rsidRPr="003B1F84">
        <w:rPr>
          <w:rFonts w:eastAsia="Times New Roman" w:cs="Times New Roman"/>
          <w:color w:val="000000"/>
          <w:lang w:eastAsia="pl-PL"/>
        </w:rPr>
        <w:t>r.– Święto Zmarłych.</w:t>
      </w:r>
      <w:r w:rsidR="00EB010D">
        <w:rPr>
          <w:rFonts w:eastAsia="Times New Roman" w:cs="Times New Roman"/>
          <w:color w:val="000000"/>
          <w:lang w:eastAsia="pl-PL"/>
        </w:rPr>
        <w:t xml:space="preserve"> </w:t>
      </w:r>
      <w:r w:rsidRPr="003B1F84">
        <w:rPr>
          <w:rFonts w:eastAsia="Times New Roman" w:cs="Times New Roman"/>
          <w:color w:val="000000"/>
          <w:lang w:eastAsia="pl-PL"/>
        </w:rPr>
        <w:t>W SEZONIE TURYSTYCZNYM:- W MIESIĄCACH: KWIECIEŃ, MAJ, WRZESIEŃ, PAŹDZIERNIK poniedziałek</w:t>
      </w:r>
      <w:r w:rsidR="00EB010D">
        <w:rPr>
          <w:rFonts w:eastAsia="Times New Roman" w:cs="Times New Roman"/>
          <w:color w:val="000000"/>
          <w:lang w:eastAsia="pl-PL"/>
        </w:rPr>
        <w:t xml:space="preserve"> </w:t>
      </w:r>
      <w:r w:rsidRPr="003B1F84">
        <w:rPr>
          <w:rFonts w:eastAsia="Times New Roman" w:cs="Times New Roman"/>
          <w:color w:val="000000"/>
          <w:lang w:eastAsia="pl-PL"/>
        </w:rPr>
        <w:t>-piątek:</w:t>
      </w:r>
      <w:r w:rsidR="00EB010D">
        <w:rPr>
          <w:rFonts w:eastAsia="Times New Roman" w:cs="Times New Roman"/>
          <w:color w:val="000000"/>
          <w:lang w:eastAsia="pl-PL"/>
        </w:rPr>
        <w:t xml:space="preserve"> </w:t>
      </w:r>
      <w:r w:rsidRPr="003B1F84">
        <w:rPr>
          <w:rFonts w:eastAsia="Times New Roman" w:cs="Times New Roman"/>
          <w:color w:val="000000"/>
          <w:lang w:eastAsia="pl-PL"/>
        </w:rPr>
        <w:t>-Palmiarnia czynna w godz. 10:00-18:00;sobota, niedziela, święta: -Palmiarnia czynna w godz.10:00-19:00.Zamek nie będzie czynny dla zwiedzających w pierwszy dzień</w:t>
      </w:r>
      <w:r w:rsidR="00EB010D">
        <w:rPr>
          <w:rFonts w:eastAsia="Times New Roman" w:cs="Times New Roman"/>
          <w:color w:val="000000"/>
          <w:lang w:eastAsia="pl-PL"/>
        </w:rPr>
        <w:t xml:space="preserve"> Świąt Wielkanocnych-16.04.2017</w:t>
      </w:r>
      <w:r w:rsidRPr="003B1F84">
        <w:rPr>
          <w:rFonts w:eastAsia="Times New Roman" w:cs="Times New Roman"/>
          <w:color w:val="000000"/>
          <w:lang w:eastAsia="pl-PL"/>
        </w:rPr>
        <w:t>r.- W MIESIĄCACH: CZERWIEC, LIPIEC, SIERPIEŃ -we wszystkie dni tygodnia - Palmiarnia czynna w godz.10:00–19:00.</w:t>
      </w:r>
      <w:r w:rsidR="00EB010D">
        <w:rPr>
          <w:rFonts w:eastAsia="Times New Roman" w:cs="Times New Roman"/>
          <w:color w:val="000000"/>
          <w:lang w:eastAsia="pl-PL"/>
        </w:rPr>
        <w:t xml:space="preserve"> </w:t>
      </w:r>
      <w:r w:rsidRPr="003B1F84">
        <w:rPr>
          <w:rFonts w:eastAsia="Times New Roman" w:cs="Times New Roman"/>
          <w:color w:val="000000"/>
          <w:lang w:eastAsia="pl-PL"/>
        </w:rPr>
        <w:t>3. W ramach przedmiotu niniejszego zamówienia Wykonawca zobowiązany jest do zapewnienia gotowości i wykonania na wniosek Zamawiającego wzmocnienia osobowego ochrony w sytuacjach nie-przewidzianych lub w przypadku zaistnienia takiej potrzeby poprzez: a) utworzenie dodatkowego posterunku/stanowiska ochrony fizycznej lub wzmocnienia osobowego istniejącego posterunku/ stanowiska ochrony i obsług</w:t>
      </w:r>
      <w:r w:rsidR="00EB010D">
        <w:rPr>
          <w:rFonts w:eastAsia="Times New Roman" w:cs="Times New Roman"/>
          <w:color w:val="000000"/>
          <w:lang w:eastAsia="pl-PL"/>
        </w:rPr>
        <w:t>i ruchu turystycznego. b) zapew</w:t>
      </w:r>
      <w:r w:rsidRPr="003B1F84">
        <w:rPr>
          <w:rFonts w:eastAsia="Times New Roman" w:cs="Times New Roman"/>
          <w:color w:val="000000"/>
          <w:lang w:eastAsia="pl-PL"/>
        </w:rPr>
        <w:t>nienie dodatkowej ochrony imprez organizowanych na terenach administrowanych lub zarządzanych przez Zamawiającego, w tym imprez okazjonalnych, festynów lub imprez sportowo-rekreacyjnych nie będących imprezami masowymi.3.1.Wzmocnienie takie następuje każdorazowo na pisemny wniosek Zamawiającego zgłoszony nie później niż na 5 dni przed planowaną zmianą, na podstawie uzgodnień Wykonawcy z Zamawiającym. 3.2. Zamawiający wymaga od Wykonawcy zdolności do realizacji wskazanego wzmocnienia osobowego ochrony w wymiarze dodatkowych 10.000 roboczogodzin w całym okresie, na jaki udzielane jest zamówienie. Szczegółowy wykaz stanowisk i posterunków oraz obowiązków zawarty jest w Specyfikacji Istotnych Warunków Zamówienia.4. DODATKOWE OBOWIĄZKI WYKONAWCY.</w:t>
      </w:r>
      <w:r w:rsidR="00EB010D">
        <w:rPr>
          <w:rFonts w:eastAsia="Times New Roman" w:cs="Times New Roman"/>
          <w:color w:val="000000"/>
          <w:lang w:eastAsia="pl-PL"/>
        </w:rPr>
        <w:t xml:space="preserve"> Do obo</w:t>
      </w:r>
      <w:r w:rsidRPr="003B1F84">
        <w:rPr>
          <w:rFonts w:eastAsia="Times New Roman" w:cs="Times New Roman"/>
          <w:color w:val="000000"/>
          <w:lang w:eastAsia="pl-PL"/>
        </w:rPr>
        <w:t>wiązków Wykonawcy należy również:4.1.Wyposażenie pracowników w ubiór służbowy stosowny do charakteru świadczonej usługi oraz warunków klim</w:t>
      </w:r>
      <w:r w:rsidR="00EB010D">
        <w:rPr>
          <w:rFonts w:eastAsia="Times New Roman" w:cs="Times New Roman"/>
          <w:color w:val="000000"/>
          <w:lang w:eastAsia="pl-PL"/>
        </w:rPr>
        <w:t>atycznych.4.2.Wyposażenie praco</w:t>
      </w:r>
      <w:r w:rsidRPr="003B1F84">
        <w:rPr>
          <w:rFonts w:eastAsia="Times New Roman" w:cs="Times New Roman"/>
          <w:color w:val="000000"/>
          <w:lang w:eastAsia="pl-PL"/>
        </w:rPr>
        <w:t xml:space="preserve">wników w identyfikatory zaopatrzone w imię i nazwisko oraz zdjęcie pracownika. 4.3. Wyposażenie pracowników w niezbędne środki łączności </w:t>
      </w:r>
      <w:r w:rsidR="00EB010D">
        <w:rPr>
          <w:rFonts w:eastAsia="Times New Roman" w:cs="Times New Roman"/>
          <w:color w:val="000000"/>
          <w:lang w:eastAsia="pl-PL"/>
        </w:rPr>
        <w:t>umożliwiające bezpośrednie komu</w:t>
      </w:r>
      <w:r w:rsidRPr="003B1F84">
        <w:rPr>
          <w:rFonts w:eastAsia="Times New Roman" w:cs="Times New Roman"/>
          <w:color w:val="000000"/>
          <w:lang w:eastAsia="pl-PL"/>
        </w:rPr>
        <w:t>nikowanie się pracowników ochrony, wezwanie grupy interwencyjnej czy służb specjali-stycznych.4.4.W każdym czasie, gdy sytuacja będzie tego wymagała, Wykonawca zapewni niezwłoczny przyjazd grupy interwencyjnej i podjęcie</w:t>
      </w:r>
      <w:r w:rsidR="00EB010D">
        <w:rPr>
          <w:rFonts w:eastAsia="Times New Roman" w:cs="Times New Roman"/>
          <w:color w:val="000000"/>
          <w:lang w:eastAsia="pl-PL"/>
        </w:rPr>
        <w:t xml:space="preserve"> przez nią czynności przewidzia</w:t>
      </w:r>
      <w:r w:rsidRPr="003B1F84">
        <w:rPr>
          <w:rFonts w:eastAsia="Times New Roman" w:cs="Times New Roman"/>
          <w:color w:val="000000"/>
          <w:lang w:eastAsia="pl-PL"/>
        </w:rPr>
        <w:t xml:space="preserve">nych prawem w czasie nie dłuższym niż 30 minut od momentu wezwania. Wezwania grupy interwencyjnej dokonuje pracownik Wykonawcy oceniający realne możliwości własnej interwencji w konkretnym zdarzeniu, oceny stopnia zagrożenia dla osób i mienia lub uprawniony pracownik Zamawiającego. Zamawiający nie </w:t>
      </w:r>
      <w:r w:rsidR="00EB010D">
        <w:rPr>
          <w:rFonts w:eastAsia="Times New Roman" w:cs="Times New Roman"/>
          <w:color w:val="000000"/>
          <w:lang w:eastAsia="pl-PL"/>
        </w:rPr>
        <w:t>ponosi dodatkowych kosztów przy</w:t>
      </w:r>
      <w:r w:rsidRPr="003B1F84">
        <w:rPr>
          <w:rFonts w:eastAsia="Times New Roman" w:cs="Times New Roman"/>
          <w:color w:val="000000"/>
          <w:lang w:eastAsia="pl-PL"/>
        </w:rPr>
        <w:t>jazdu i interwencji takiej grupy. 4.5.Wykonawca zobowiązany będzie do prowadzenia książek dyżurów,</w:t>
      </w:r>
      <w:r w:rsidR="00EB010D">
        <w:rPr>
          <w:rFonts w:eastAsia="Times New Roman" w:cs="Times New Roman"/>
          <w:color w:val="000000"/>
          <w:lang w:eastAsia="pl-PL"/>
        </w:rPr>
        <w:t xml:space="preserve"> </w:t>
      </w:r>
      <w:r w:rsidRPr="003B1F84">
        <w:rPr>
          <w:rFonts w:eastAsia="Times New Roman" w:cs="Times New Roman"/>
          <w:color w:val="000000"/>
          <w:lang w:eastAsia="pl-PL"/>
        </w:rPr>
        <w:t>do której pracownicy Wykonawcy będą wpisywać wszelkie spostrzeżenia, uwagi oraz istotne wydarzenia związane ze świadczenie</w:t>
      </w:r>
      <w:r w:rsidR="00EB010D">
        <w:rPr>
          <w:rFonts w:eastAsia="Times New Roman" w:cs="Times New Roman"/>
          <w:color w:val="000000"/>
          <w:lang w:eastAsia="pl-PL"/>
        </w:rPr>
        <w:t>m usługi ochrony mienia Zamawia</w:t>
      </w:r>
      <w:r w:rsidRPr="003B1F84">
        <w:rPr>
          <w:rFonts w:eastAsia="Times New Roman" w:cs="Times New Roman"/>
          <w:color w:val="000000"/>
          <w:lang w:eastAsia="pl-PL"/>
        </w:rPr>
        <w:t>jącego. Zamawiającemu przysługuje prawo wglądu do książek dyżurów.4.6. Wykonawca w terminie do 3 dni licząc od daty odpisania umowy zap</w:t>
      </w:r>
      <w:r w:rsidR="00EB010D">
        <w:rPr>
          <w:rFonts w:eastAsia="Times New Roman" w:cs="Times New Roman"/>
          <w:color w:val="000000"/>
          <w:lang w:eastAsia="pl-PL"/>
        </w:rPr>
        <w:t>ozna się z aktualnie obowiązują</w:t>
      </w:r>
      <w:r w:rsidRPr="003B1F84">
        <w:rPr>
          <w:rFonts w:eastAsia="Times New Roman" w:cs="Times New Roman"/>
          <w:color w:val="000000"/>
          <w:lang w:eastAsia="pl-PL"/>
        </w:rPr>
        <w:t>cymi u Zamawiającego "Planami ochrony" - dla kompleksu zamkowo - parkowego Książ uwzględniającego wymogi Narodowego Instytutu Muzeal</w:t>
      </w:r>
      <w:r w:rsidR="00EB010D">
        <w:rPr>
          <w:rFonts w:eastAsia="Times New Roman" w:cs="Times New Roman"/>
          <w:color w:val="000000"/>
          <w:lang w:eastAsia="pl-PL"/>
        </w:rPr>
        <w:t>nictwa i Ochrony Zabytków w War</w:t>
      </w:r>
      <w:r w:rsidRPr="003B1F84">
        <w:rPr>
          <w:rFonts w:eastAsia="Times New Roman" w:cs="Times New Roman"/>
          <w:color w:val="000000"/>
          <w:lang w:eastAsia="pl-PL"/>
        </w:rPr>
        <w:t>szawie w zakresie ochrony dóbr kultury-muzealiów w salach ciągu turystycznego i dla Palmiarni w Wałbrzychu oraz zapozna z planami pracowników wskazanych do wykonania zamówienia i zobowiąże ich do przestrzegania planów.5.Pracownicy winni wyróżniać się: 5.1. właściwymi predyspozycjami psychicznymi i fizycznymi do wykonywania zawodu;5.2. szybkim czasem reakcji, umiejętnością analizy sytuacji,</w:t>
      </w:r>
      <w:r w:rsidR="00EB010D">
        <w:rPr>
          <w:rFonts w:eastAsia="Times New Roman" w:cs="Times New Roman"/>
          <w:color w:val="000000"/>
          <w:lang w:eastAsia="pl-PL"/>
        </w:rPr>
        <w:t xml:space="preserve"> </w:t>
      </w:r>
      <w:r w:rsidRPr="003B1F84">
        <w:rPr>
          <w:rFonts w:eastAsia="Times New Roman" w:cs="Times New Roman"/>
          <w:color w:val="000000"/>
          <w:lang w:eastAsia="pl-PL"/>
        </w:rPr>
        <w:t>szybkim podejmowaniem decyzji; 5.3.wysoką kulturą osobistą i komunikatywnością;5.4. umiejętnością posługiwania się podstawowymi środkami łączności umożliwiającymi bezpo</w:t>
      </w:r>
      <w:r w:rsidR="00EB010D">
        <w:rPr>
          <w:rFonts w:eastAsia="Times New Roman" w:cs="Times New Roman"/>
          <w:color w:val="000000"/>
          <w:lang w:eastAsia="pl-PL"/>
        </w:rPr>
        <w:t>średnie komunikowanie się praco</w:t>
      </w:r>
      <w:r w:rsidRPr="003B1F84">
        <w:rPr>
          <w:rFonts w:eastAsia="Times New Roman" w:cs="Times New Roman"/>
          <w:color w:val="000000"/>
          <w:lang w:eastAsia="pl-PL"/>
        </w:rPr>
        <w:t>wników ochrony, wezwanie grupy interwencyjnej czy służb s</w:t>
      </w:r>
      <w:r w:rsidR="00EB010D">
        <w:rPr>
          <w:rFonts w:eastAsia="Times New Roman" w:cs="Times New Roman"/>
          <w:color w:val="000000"/>
          <w:lang w:eastAsia="pl-PL"/>
        </w:rPr>
        <w:t>pecjalistycznych.6. Praco</w:t>
      </w:r>
      <w:r w:rsidRPr="003B1F84">
        <w:rPr>
          <w:rFonts w:eastAsia="Times New Roman" w:cs="Times New Roman"/>
          <w:color w:val="000000"/>
          <w:lang w:eastAsia="pl-PL"/>
        </w:rPr>
        <w:t xml:space="preserve">wnicy wykonujący czynności związane z ochroną </w:t>
      </w:r>
      <w:r w:rsidRPr="003B1F84">
        <w:rPr>
          <w:rFonts w:eastAsia="Times New Roman" w:cs="Times New Roman"/>
          <w:color w:val="000000"/>
          <w:lang w:eastAsia="pl-PL"/>
        </w:rPr>
        <w:lastRenderedPageBreak/>
        <w:t xml:space="preserve">sal i ekspozycji, w tym muzealnych oraz obsługą ruchu turystycznego, zwłaszcza osoby wykonujące usługę ochrony na stanowisku "organizator wejść” winny wykazać się dodatkowo podstawową </w:t>
      </w:r>
      <w:r w:rsidR="00EB010D">
        <w:rPr>
          <w:rFonts w:eastAsia="Times New Roman" w:cs="Times New Roman"/>
          <w:color w:val="000000"/>
          <w:lang w:eastAsia="pl-PL"/>
        </w:rPr>
        <w:t>znajomością języka angiel</w:t>
      </w:r>
      <w:r w:rsidRPr="003B1F84">
        <w:rPr>
          <w:rFonts w:eastAsia="Times New Roman" w:cs="Times New Roman"/>
          <w:color w:val="000000"/>
          <w:lang w:eastAsia="pl-PL"/>
        </w:rPr>
        <w:t>skiego lub niemieckiego, w celu udzielenia podstawo</w:t>
      </w:r>
      <w:r w:rsidR="00EB010D">
        <w:rPr>
          <w:rFonts w:eastAsia="Times New Roman" w:cs="Times New Roman"/>
          <w:color w:val="000000"/>
          <w:lang w:eastAsia="pl-PL"/>
        </w:rPr>
        <w:t>wych informacji turystom obcoję</w:t>
      </w:r>
      <w:r w:rsidRPr="003B1F84">
        <w:rPr>
          <w:rFonts w:eastAsia="Times New Roman" w:cs="Times New Roman"/>
          <w:color w:val="000000"/>
          <w:lang w:eastAsia="pl-PL"/>
        </w:rPr>
        <w:t xml:space="preserve">zycznym. Warunkiem udziału w postępowaniu zgodnie treścią ust. I </w:t>
      </w:r>
      <w:proofErr w:type="spellStart"/>
      <w:r w:rsidRPr="003B1F84">
        <w:rPr>
          <w:rFonts w:eastAsia="Times New Roman" w:cs="Times New Roman"/>
          <w:color w:val="000000"/>
          <w:lang w:eastAsia="pl-PL"/>
        </w:rPr>
        <w:t>pkt</w:t>
      </w:r>
      <w:proofErr w:type="spellEnd"/>
      <w:r w:rsidRPr="003B1F84">
        <w:rPr>
          <w:rFonts w:eastAsia="Times New Roman" w:cs="Times New Roman"/>
          <w:color w:val="000000"/>
          <w:lang w:eastAsia="pl-PL"/>
        </w:rPr>
        <w:t xml:space="preserve"> 2.3. 2) lit c) Części III SIWZ jest zapewnienie posiadania tej kompetencji przez co najmniej jednego pracownika</w:t>
      </w:r>
      <w:r w:rsidR="00EB010D">
        <w:rPr>
          <w:rFonts w:eastAsia="Times New Roman" w:cs="Times New Roman"/>
          <w:color w:val="000000"/>
          <w:lang w:eastAsia="pl-PL"/>
        </w:rPr>
        <w:t xml:space="preserve"> </w:t>
      </w:r>
      <w:r w:rsidRPr="003B1F84">
        <w:rPr>
          <w:rFonts w:eastAsia="Times New Roman" w:cs="Times New Roman"/>
          <w:color w:val="000000"/>
          <w:lang w:eastAsia="pl-PL"/>
        </w:rPr>
        <w:t>–skierowanego na Stanowiska nr 2 - organizator wejść.7. Zamawiający wymaga, zgodnie z art. 29 ust. 3 a ustawy PZP, aby pracownicy wykonujący czynności, o których mowa w Części II SIWZ pkt. I, uszczegółowione w Załączniku nr</w:t>
      </w:r>
      <w:r w:rsidR="00EB010D">
        <w:rPr>
          <w:rFonts w:eastAsia="Times New Roman" w:cs="Times New Roman"/>
          <w:color w:val="000000"/>
          <w:lang w:eastAsia="pl-PL"/>
        </w:rPr>
        <w:t xml:space="preserve"> 1 do SIWZ byli zatrud</w:t>
      </w:r>
      <w:r w:rsidRPr="003B1F84">
        <w:rPr>
          <w:rFonts w:eastAsia="Times New Roman" w:cs="Times New Roman"/>
          <w:color w:val="000000"/>
          <w:lang w:eastAsia="pl-PL"/>
        </w:rPr>
        <w:t>nieni przez Wykonawcę lub Podwykonawcę na podstawie umowy o pracę. Zamawiający nie określa sposobu zatrudnienia pracowników grup interwe</w:t>
      </w:r>
      <w:r w:rsidR="00EB010D">
        <w:rPr>
          <w:rFonts w:eastAsia="Times New Roman" w:cs="Times New Roman"/>
          <w:color w:val="000000"/>
          <w:lang w:eastAsia="pl-PL"/>
        </w:rPr>
        <w:t>ncyjnych.7.1. Wykonawca zobowią</w:t>
      </w:r>
      <w:r w:rsidRPr="003B1F84">
        <w:rPr>
          <w:rFonts w:eastAsia="Times New Roman" w:cs="Times New Roman"/>
          <w:color w:val="000000"/>
          <w:lang w:eastAsia="pl-PL"/>
        </w:rPr>
        <w:t>zany jest udokumentować fakt zatrudnienia na podstawie umowy o pracę osób wskazanych w pkt</w:t>
      </w:r>
      <w:r w:rsidR="00EB010D">
        <w:rPr>
          <w:rFonts w:eastAsia="Times New Roman" w:cs="Times New Roman"/>
          <w:color w:val="000000"/>
          <w:lang w:eastAsia="pl-PL"/>
        </w:rPr>
        <w:t>.</w:t>
      </w:r>
      <w:r w:rsidRPr="003B1F84">
        <w:rPr>
          <w:rFonts w:eastAsia="Times New Roman" w:cs="Times New Roman"/>
          <w:color w:val="000000"/>
          <w:lang w:eastAsia="pl-PL"/>
        </w:rPr>
        <w:t xml:space="preserve"> 7. powyżej za pomocą przedkładanych na żądanie Zamawiającego zanonimizowanych w zakresie danych osobowych pracowników kopii Umów o pr</w:t>
      </w:r>
      <w:r w:rsidR="00EB010D">
        <w:rPr>
          <w:rFonts w:eastAsia="Times New Roman" w:cs="Times New Roman"/>
          <w:color w:val="000000"/>
          <w:lang w:eastAsia="pl-PL"/>
        </w:rPr>
        <w:t>acę lub dokumentów potwierdzają</w:t>
      </w:r>
      <w:r w:rsidRPr="003B1F84">
        <w:rPr>
          <w:rFonts w:eastAsia="Times New Roman" w:cs="Times New Roman"/>
          <w:color w:val="000000"/>
          <w:lang w:eastAsia="pl-PL"/>
        </w:rPr>
        <w:t xml:space="preserve">cych opłacanie składek na ubezpieczenie społeczne i zdrowotne z tytułu zatrudnienia na podstawie umów o pracę wraz z informacją o liczbie </w:t>
      </w:r>
      <w:r w:rsidR="00EB010D">
        <w:rPr>
          <w:rFonts w:eastAsia="Times New Roman" w:cs="Times New Roman"/>
          <w:color w:val="000000"/>
          <w:lang w:eastAsia="pl-PL"/>
        </w:rPr>
        <w:t>odprowadzonych składek, w szcze</w:t>
      </w:r>
      <w:r w:rsidRPr="003B1F84">
        <w:rPr>
          <w:rFonts w:eastAsia="Times New Roman" w:cs="Times New Roman"/>
          <w:color w:val="000000"/>
          <w:lang w:eastAsia="pl-PL"/>
        </w:rPr>
        <w:t>gólności w postaci zaświadczenia właściwego oddziału Zakładu Ubezpieczeń Społecznych. 7.2. Zamawiający uprawniony jest do przeprowadzenia kontroli speł</w:t>
      </w:r>
      <w:r w:rsidR="00EB010D">
        <w:rPr>
          <w:rFonts w:eastAsia="Times New Roman" w:cs="Times New Roman"/>
          <w:color w:val="000000"/>
          <w:lang w:eastAsia="pl-PL"/>
        </w:rPr>
        <w:t>nienia wymogu wyni</w:t>
      </w:r>
      <w:r w:rsidRPr="003B1F84">
        <w:rPr>
          <w:rFonts w:eastAsia="Times New Roman" w:cs="Times New Roman"/>
          <w:color w:val="000000"/>
          <w:lang w:eastAsia="pl-PL"/>
        </w:rPr>
        <w:t>kającego z punktu 7 powyżej w drodze skierowanego do Wykonawcy żądania przedłożenie dokumentów wymienionych w pkt</w:t>
      </w:r>
      <w:r w:rsidR="00EB010D">
        <w:rPr>
          <w:rFonts w:eastAsia="Times New Roman" w:cs="Times New Roman"/>
          <w:color w:val="000000"/>
          <w:lang w:eastAsia="pl-PL"/>
        </w:rPr>
        <w:t>.</w:t>
      </w:r>
      <w:r w:rsidRPr="003B1F84">
        <w:rPr>
          <w:rFonts w:eastAsia="Times New Roman" w:cs="Times New Roman"/>
          <w:color w:val="000000"/>
          <w:lang w:eastAsia="pl-PL"/>
        </w:rPr>
        <w:t xml:space="preserve"> 7.1. powyżej w wyznaczonym przez siebie terminie, nie krótszym niż 7 dni roboczych.7.3. W przypadku nieprzedłożenia przez Wykonawcę żądanych dokumentów i tym samym niedopełnienia wymogu zatrudnienia pracowników świadczących usługi na podstawie umowy o pracę, Zamawiający upraw</w:t>
      </w:r>
      <w:r w:rsidR="00EB010D">
        <w:rPr>
          <w:rFonts w:eastAsia="Times New Roman" w:cs="Times New Roman"/>
          <w:color w:val="000000"/>
          <w:lang w:eastAsia="pl-PL"/>
        </w:rPr>
        <w:t>niony będzie do żądania od Wyko</w:t>
      </w:r>
      <w:r w:rsidRPr="003B1F84">
        <w:rPr>
          <w:rFonts w:eastAsia="Times New Roman" w:cs="Times New Roman"/>
          <w:color w:val="000000"/>
          <w:lang w:eastAsia="pl-PL"/>
        </w:rPr>
        <w:t>nawcy zapłaty kary umownej w wysokości stanowiącej równowartość iloczynu 100 zł brutto za każdy dzień stwierdzenia przez Zamawiającego niedopełnienia przez Wykonawcę tego wymogu.8. Wykonawca jest zobowiązany do zapewnienia zastępstwa na czas urlopu czy choroby osoby skierowanej przez Wykonawcę do realizowania przedmiotu zamówienia. Osoba na zastępstwo posiadać musi kwalifikacje odpowiadające kwalifikacjom wymaganym przez Zamawiającego od osoby zastępowanej. 9. Zamawiający w rozliczeniu z Wykonawcą dokona zapłaty tylko za godziny faktycznie przepracowane przez pracowników Wykonawcy. 10. Obowiązki i dodatkowe wymagania zawarte są w projekcie umowy dołączonym do SIWZ, który stanowi Załącznik nr 8.</w:t>
      </w:r>
    </w:p>
    <w:p w:rsidR="003B1F84" w:rsidRPr="003B1F84" w:rsidRDefault="003B1F84" w:rsidP="003B1F84">
      <w:pPr>
        <w:spacing w:after="0" w:line="240" w:lineRule="auto"/>
        <w:rPr>
          <w:rFonts w:eastAsia="Times New Roman" w:cs="Times New Roman"/>
          <w:color w:val="000000"/>
          <w:lang w:eastAsia="pl-PL"/>
        </w:rPr>
      </w:pPr>
      <w:r w:rsidRPr="003B1F84">
        <w:rPr>
          <w:rFonts w:eastAsia="Times New Roman" w:cs="Times New Roman"/>
          <w:b/>
          <w:bCs/>
          <w:color w:val="000000"/>
          <w:lang w:eastAsia="pl-PL"/>
        </w:rPr>
        <w:t>II.4) Informacja o częściach zamówienia:</w:t>
      </w:r>
      <w:r w:rsidRPr="003B1F84">
        <w:rPr>
          <w:rFonts w:eastAsia="Times New Roman" w:cs="Times New Roman"/>
          <w:color w:val="000000"/>
          <w:lang w:eastAsia="pl-PL"/>
        </w:rPr>
        <w:br/>
      </w:r>
      <w:r w:rsidRPr="003B1F84">
        <w:rPr>
          <w:rFonts w:eastAsia="Times New Roman" w:cs="Times New Roman"/>
          <w:b/>
          <w:bCs/>
          <w:color w:val="000000"/>
          <w:lang w:eastAsia="pl-PL"/>
        </w:rPr>
        <w:t>Zamówienie podzielone jest na części:</w:t>
      </w:r>
    </w:p>
    <w:p w:rsidR="003B1F84" w:rsidRPr="003B1F84" w:rsidRDefault="003B1F84" w:rsidP="003B1F84">
      <w:pPr>
        <w:spacing w:after="0" w:line="240" w:lineRule="auto"/>
        <w:rPr>
          <w:rFonts w:eastAsia="Times New Roman" w:cs="Times New Roman"/>
          <w:color w:val="000000"/>
          <w:lang w:eastAsia="pl-PL"/>
        </w:rPr>
      </w:pPr>
      <w:r w:rsidRPr="003B1F84">
        <w:rPr>
          <w:rFonts w:eastAsia="Times New Roman" w:cs="Times New Roman"/>
          <w:color w:val="000000"/>
          <w:lang w:eastAsia="pl-PL"/>
        </w:rPr>
        <w:t>Nie</w:t>
      </w:r>
    </w:p>
    <w:p w:rsidR="003B1F84" w:rsidRPr="003B1F84" w:rsidRDefault="003B1F84" w:rsidP="003B1F84">
      <w:pPr>
        <w:spacing w:after="0" w:line="240" w:lineRule="auto"/>
        <w:rPr>
          <w:rFonts w:eastAsia="Times New Roman" w:cs="Times New Roman"/>
          <w:color w:val="000000"/>
          <w:lang w:eastAsia="pl-PL"/>
        </w:rPr>
      </w:pPr>
    </w:p>
    <w:p w:rsidR="003B1F84" w:rsidRPr="003B1F84" w:rsidRDefault="003B1F84" w:rsidP="003B1F84">
      <w:pPr>
        <w:spacing w:after="0" w:line="240" w:lineRule="auto"/>
        <w:rPr>
          <w:rFonts w:eastAsia="Times New Roman" w:cs="Times New Roman"/>
          <w:color w:val="000000"/>
          <w:lang w:eastAsia="pl-PL"/>
        </w:rPr>
      </w:pPr>
      <w:r w:rsidRPr="003B1F84">
        <w:rPr>
          <w:rFonts w:eastAsia="Times New Roman" w:cs="Times New Roman"/>
          <w:color w:val="000000"/>
          <w:lang w:eastAsia="pl-PL"/>
        </w:rPr>
        <w:t>II.5) Główny Kod CPV: 98341120-2</w:t>
      </w:r>
      <w:r w:rsidRPr="003B1F84">
        <w:rPr>
          <w:rFonts w:eastAsia="Times New Roman" w:cs="Times New Roman"/>
          <w:color w:val="000000"/>
          <w:lang w:eastAsia="pl-PL"/>
        </w:rPr>
        <w:br/>
        <w:t>Dodatkowe kody CPV: 98341140-8, 92521200-1, 92522000-6</w:t>
      </w:r>
    </w:p>
    <w:p w:rsidR="003B1F84" w:rsidRPr="003B1F84" w:rsidRDefault="003B1F84" w:rsidP="003B1F84">
      <w:pPr>
        <w:spacing w:after="0" w:line="240" w:lineRule="auto"/>
        <w:rPr>
          <w:rFonts w:eastAsia="Times New Roman" w:cs="Times New Roman"/>
          <w:b/>
          <w:bCs/>
          <w:color w:val="000000"/>
          <w:lang w:eastAsia="pl-PL"/>
        </w:rPr>
      </w:pPr>
      <w:r w:rsidRPr="003B1F84">
        <w:rPr>
          <w:rFonts w:eastAsia="Times New Roman" w:cs="Times New Roman"/>
          <w:b/>
          <w:bCs/>
          <w:color w:val="000000"/>
          <w:u w:val="single"/>
          <w:lang w:eastAsia="pl-PL"/>
        </w:rPr>
        <w:t>SEKCJA III: PROCEDURA</w:t>
      </w:r>
    </w:p>
    <w:p w:rsidR="003B1F84" w:rsidRPr="003B1F84" w:rsidRDefault="003B1F84" w:rsidP="003B1F84">
      <w:pPr>
        <w:spacing w:after="0" w:line="240" w:lineRule="auto"/>
        <w:rPr>
          <w:rFonts w:eastAsia="Times New Roman" w:cs="Times New Roman"/>
          <w:color w:val="000000"/>
          <w:lang w:eastAsia="pl-PL"/>
        </w:rPr>
      </w:pPr>
      <w:r w:rsidRPr="003B1F84">
        <w:rPr>
          <w:rFonts w:eastAsia="Times New Roman" w:cs="Times New Roman"/>
          <w:b/>
          <w:bCs/>
          <w:color w:val="000000"/>
          <w:lang w:eastAsia="pl-PL"/>
        </w:rPr>
        <w:t>III.1) TRYB UDZIELENIA ZAMÓWIENIA</w:t>
      </w:r>
      <w:r w:rsidRPr="00EB010D">
        <w:rPr>
          <w:rFonts w:eastAsia="Times New Roman" w:cs="Times New Roman"/>
          <w:b/>
          <w:bCs/>
          <w:color w:val="000000"/>
          <w:lang w:eastAsia="pl-PL"/>
        </w:rPr>
        <w:t> </w:t>
      </w:r>
    </w:p>
    <w:p w:rsidR="003B1F84" w:rsidRPr="003B1F84" w:rsidRDefault="003B1F84" w:rsidP="003B1F84">
      <w:pPr>
        <w:spacing w:after="0" w:line="240" w:lineRule="auto"/>
        <w:rPr>
          <w:rFonts w:eastAsia="Times New Roman" w:cs="Times New Roman"/>
          <w:color w:val="000000"/>
          <w:lang w:eastAsia="pl-PL"/>
        </w:rPr>
      </w:pPr>
      <w:r w:rsidRPr="003B1F84">
        <w:rPr>
          <w:rFonts w:eastAsia="Times New Roman" w:cs="Times New Roman"/>
          <w:color w:val="000000"/>
          <w:lang w:eastAsia="pl-PL"/>
        </w:rPr>
        <w:t>Przetarg nieograniczony</w:t>
      </w:r>
    </w:p>
    <w:p w:rsidR="003B1F84" w:rsidRPr="003B1F84" w:rsidRDefault="003B1F84" w:rsidP="003B1F84">
      <w:pPr>
        <w:spacing w:after="0" w:line="240" w:lineRule="auto"/>
        <w:rPr>
          <w:rFonts w:eastAsia="Times New Roman" w:cs="Times New Roman"/>
          <w:color w:val="000000"/>
          <w:lang w:eastAsia="pl-PL"/>
        </w:rPr>
      </w:pPr>
      <w:r w:rsidRPr="003B1F84">
        <w:rPr>
          <w:rFonts w:eastAsia="Times New Roman" w:cs="Times New Roman"/>
          <w:b/>
          <w:bCs/>
          <w:color w:val="000000"/>
          <w:lang w:eastAsia="pl-PL"/>
        </w:rPr>
        <w:t>III.2) Ogłoszenie dotyczy zakończenia dynamicznego systemu zakupów</w:t>
      </w:r>
      <w:r w:rsidRPr="00EB010D">
        <w:rPr>
          <w:rFonts w:eastAsia="Times New Roman" w:cs="Times New Roman"/>
          <w:b/>
          <w:bCs/>
          <w:color w:val="000000"/>
          <w:lang w:eastAsia="pl-PL"/>
        </w:rPr>
        <w:t> </w:t>
      </w:r>
    </w:p>
    <w:p w:rsidR="003B1F84" w:rsidRPr="003B1F84" w:rsidRDefault="003B1F84" w:rsidP="003B1F84">
      <w:pPr>
        <w:spacing w:after="0" w:line="240" w:lineRule="auto"/>
        <w:rPr>
          <w:rFonts w:eastAsia="Times New Roman" w:cs="Times New Roman"/>
          <w:color w:val="000000"/>
          <w:lang w:eastAsia="pl-PL"/>
        </w:rPr>
      </w:pPr>
      <w:r w:rsidRPr="003B1F84">
        <w:rPr>
          <w:rFonts w:eastAsia="Times New Roman" w:cs="Times New Roman"/>
          <w:b/>
          <w:bCs/>
          <w:color w:val="000000"/>
          <w:lang w:eastAsia="pl-PL"/>
        </w:rPr>
        <w:t>III.3) Informacje dodatkowe:</w:t>
      </w:r>
      <w:r w:rsidRPr="00EB010D">
        <w:rPr>
          <w:rFonts w:eastAsia="Times New Roman" w:cs="Times New Roman"/>
          <w:b/>
          <w:bCs/>
          <w:color w:val="000000"/>
          <w:lang w:eastAsia="pl-PL"/>
        </w:rPr>
        <w:t> </w:t>
      </w:r>
    </w:p>
    <w:p w:rsidR="003B1F84" w:rsidRPr="003B1F84" w:rsidRDefault="003B1F84" w:rsidP="003B1F84">
      <w:pPr>
        <w:spacing w:after="0" w:line="240" w:lineRule="auto"/>
        <w:rPr>
          <w:rFonts w:eastAsia="Times New Roman" w:cs="Times New Roman"/>
          <w:b/>
          <w:bCs/>
          <w:color w:val="000000"/>
          <w:lang w:eastAsia="pl-PL"/>
        </w:rPr>
      </w:pPr>
      <w:r w:rsidRPr="003B1F84">
        <w:rPr>
          <w:rFonts w:eastAsia="Times New Roman" w:cs="Times New Roman"/>
          <w:b/>
          <w:bCs/>
          <w:color w:val="000000"/>
          <w:u w:val="single"/>
          <w:lang w:eastAsia="pl-PL"/>
        </w:rPr>
        <w:t>SEKCJA IV: UDZIELENIE ZAMÓWIENIA</w:t>
      </w:r>
    </w:p>
    <w:tbl>
      <w:tblPr>
        <w:tblW w:w="0" w:type="auto"/>
        <w:tblCellSpacing w:w="15" w:type="dxa"/>
        <w:tblCellMar>
          <w:top w:w="15" w:type="dxa"/>
          <w:left w:w="15" w:type="dxa"/>
          <w:bottom w:w="15" w:type="dxa"/>
          <w:right w:w="15" w:type="dxa"/>
        </w:tblCellMar>
        <w:tblLook w:val="04A0"/>
      </w:tblPr>
      <w:tblGrid>
        <w:gridCol w:w="9056"/>
        <w:gridCol w:w="106"/>
      </w:tblGrid>
      <w:tr w:rsidR="003B1F84" w:rsidRPr="003B1F84" w:rsidTr="003B1F84">
        <w:trPr>
          <w:tblCellSpacing w:w="15" w:type="dxa"/>
        </w:trPr>
        <w:tc>
          <w:tcPr>
            <w:tcW w:w="0" w:type="auto"/>
            <w:vAlign w:val="center"/>
            <w:hideMark/>
          </w:tcPr>
          <w:p w:rsidR="003B1F84" w:rsidRPr="003B1F84" w:rsidRDefault="003B1F84" w:rsidP="003B1F84">
            <w:pPr>
              <w:spacing w:after="0" w:line="240" w:lineRule="auto"/>
              <w:rPr>
                <w:rFonts w:eastAsia="Times New Roman" w:cs="Times New Roman"/>
                <w:lang w:eastAsia="pl-PL"/>
              </w:rPr>
            </w:pPr>
          </w:p>
        </w:tc>
        <w:tc>
          <w:tcPr>
            <w:tcW w:w="0" w:type="auto"/>
            <w:vAlign w:val="center"/>
            <w:hideMark/>
          </w:tcPr>
          <w:p w:rsidR="003B1F84" w:rsidRPr="003B1F84" w:rsidRDefault="003B1F84" w:rsidP="003B1F84">
            <w:pPr>
              <w:spacing w:after="0" w:line="240" w:lineRule="auto"/>
              <w:rPr>
                <w:rFonts w:eastAsia="Times New Roman" w:cs="Times New Roman"/>
                <w:lang w:eastAsia="pl-PL"/>
              </w:rPr>
            </w:pPr>
          </w:p>
        </w:tc>
      </w:tr>
      <w:tr w:rsidR="003B1F84" w:rsidRPr="003B1F84" w:rsidTr="003B1F84">
        <w:trPr>
          <w:tblCellSpacing w:w="15" w:type="dxa"/>
        </w:trPr>
        <w:tc>
          <w:tcPr>
            <w:tcW w:w="0" w:type="auto"/>
            <w:vAlign w:val="center"/>
            <w:hideMark/>
          </w:tcPr>
          <w:p w:rsidR="003B1F84" w:rsidRPr="003B1F84" w:rsidRDefault="003B1F84" w:rsidP="003B1F84">
            <w:pPr>
              <w:spacing w:after="0" w:line="240" w:lineRule="auto"/>
              <w:rPr>
                <w:rFonts w:eastAsia="Times New Roman" w:cs="Times New Roman"/>
                <w:lang w:eastAsia="pl-PL"/>
              </w:rPr>
            </w:pPr>
            <w:r w:rsidRPr="003B1F84">
              <w:rPr>
                <w:rFonts w:eastAsia="Times New Roman" w:cs="Times New Roman"/>
                <w:lang w:eastAsia="pl-PL"/>
              </w:rPr>
              <w:t>Postępowanie/część zostało unieważnione nie</w:t>
            </w:r>
            <w:r w:rsidRPr="00EB010D">
              <w:rPr>
                <w:rFonts w:eastAsia="Times New Roman" w:cs="Times New Roman"/>
                <w:lang w:eastAsia="pl-PL"/>
              </w:rPr>
              <w:t> </w:t>
            </w:r>
            <w:r w:rsidRPr="003B1F84">
              <w:rPr>
                <w:rFonts w:eastAsia="Times New Roman" w:cs="Times New Roman"/>
                <w:lang w:eastAsia="pl-PL"/>
              </w:rPr>
              <w:br/>
              <w:t>Należy podać podstawę i przyczynę unieważnienia postępowania:</w:t>
            </w:r>
            <w:r w:rsidRPr="00EB010D">
              <w:rPr>
                <w:rFonts w:eastAsia="Times New Roman" w:cs="Times New Roman"/>
                <w:lang w:eastAsia="pl-PL"/>
              </w:rPr>
              <w:t> </w:t>
            </w:r>
          </w:p>
        </w:tc>
        <w:tc>
          <w:tcPr>
            <w:tcW w:w="0" w:type="auto"/>
            <w:vAlign w:val="center"/>
            <w:hideMark/>
          </w:tcPr>
          <w:p w:rsidR="003B1F84" w:rsidRPr="003B1F84" w:rsidRDefault="003B1F84" w:rsidP="003B1F84">
            <w:pPr>
              <w:spacing w:after="0" w:line="240" w:lineRule="auto"/>
              <w:rPr>
                <w:rFonts w:eastAsia="Times New Roman" w:cs="Times New Roman"/>
                <w:lang w:eastAsia="pl-PL"/>
              </w:rPr>
            </w:pPr>
          </w:p>
        </w:tc>
      </w:tr>
      <w:tr w:rsidR="003B1F84" w:rsidRPr="003B1F84" w:rsidTr="003B1F84">
        <w:trPr>
          <w:tblCellSpacing w:w="15" w:type="dxa"/>
        </w:trPr>
        <w:tc>
          <w:tcPr>
            <w:tcW w:w="0" w:type="auto"/>
            <w:gridSpan w:val="2"/>
            <w:vAlign w:val="center"/>
            <w:hideMark/>
          </w:tcPr>
          <w:p w:rsidR="003B1F84" w:rsidRPr="003B1F84" w:rsidRDefault="003B1F84" w:rsidP="003B1F84">
            <w:pPr>
              <w:spacing w:after="0" w:line="240" w:lineRule="auto"/>
              <w:rPr>
                <w:rFonts w:eastAsia="Times New Roman" w:cs="Times New Roman"/>
                <w:lang w:eastAsia="pl-PL"/>
              </w:rPr>
            </w:pPr>
            <w:r w:rsidRPr="003B1F84">
              <w:rPr>
                <w:rFonts w:eastAsia="Times New Roman" w:cs="Times New Roman"/>
                <w:b/>
                <w:bCs/>
                <w:lang w:eastAsia="pl-PL"/>
              </w:rPr>
              <w:t>IV.1) DATA UDZIELENIA ZAMÓWIENIA:</w:t>
            </w:r>
            <w:r w:rsidRPr="00EB010D">
              <w:rPr>
                <w:rFonts w:eastAsia="Times New Roman" w:cs="Times New Roman"/>
                <w:b/>
                <w:bCs/>
                <w:lang w:eastAsia="pl-PL"/>
              </w:rPr>
              <w:t> </w:t>
            </w:r>
            <w:r w:rsidRPr="003B1F84">
              <w:rPr>
                <w:rFonts w:eastAsia="Times New Roman" w:cs="Times New Roman"/>
                <w:lang w:eastAsia="pl-PL"/>
              </w:rPr>
              <w:t>12/12/2016</w:t>
            </w:r>
            <w:r w:rsidRPr="003B1F84">
              <w:rPr>
                <w:rFonts w:eastAsia="Times New Roman" w:cs="Times New Roman"/>
                <w:lang w:eastAsia="pl-PL"/>
              </w:rPr>
              <w:br/>
            </w:r>
            <w:r w:rsidRPr="003B1F84">
              <w:rPr>
                <w:rFonts w:eastAsia="Times New Roman" w:cs="Times New Roman"/>
                <w:b/>
                <w:bCs/>
                <w:lang w:eastAsia="pl-PL"/>
              </w:rPr>
              <w:t>IV.2 Całkowita wartość zamówienia</w:t>
            </w:r>
          </w:p>
          <w:p w:rsidR="003B1F84" w:rsidRPr="003B1F84" w:rsidRDefault="003B1F84" w:rsidP="003B1F84">
            <w:pPr>
              <w:spacing w:after="0" w:line="240" w:lineRule="auto"/>
              <w:rPr>
                <w:rFonts w:eastAsia="Times New Roman" w:cs="Times New Roman"/>
                <w:lang w:eastAsia="pl-PL"/>
              </w:rPr>
            </w:pPr>
            <w:r w:rsidRPr="003B1F84">
              <w:rPr>
                <w:rFonts w:eastAsia="Times New Roman" w:cs="Times New Roman"/>
                <w:b/>
                <w:bCs/>
                <w:lang w:eastAsia="pl-PL"/>
              </w:rPr>
              <w:t>Wartość bez VAT</w:t>
            </w:r>
            <w:r w:rsidRPr="003B1F84">
              <w:rPr>
                <w:rFonts w:eastAsia="Times New Roman" w:cs="Times New Roman"/>
                <w:lang w:eastAsia="pl-PL"/>
              </w:rPr>
              <w:t>744985.77</w:t>
            </w:r>
            <w:r w:rsidRPr="003B1F84">
              <w:rPr>
                <w:rFonts w:eastAsia="Times New Roman" w:cs="Times New Roman"/>
                <w:lang w:eastAsia="pl-PL"/>
              </w:rPr>
              <w:br/>
            </w:r>
            <w:r w:rsidRPr="003B1F84">
              <w:rPr>
                <w:rFonts w:eastAsia="Times New Roman" w:cs="Times New Roman"/>
                <w:b/>
                <w:bCs/>
                <w:lang w:eastAsia="pl-PL"/>
              </w:rPr>
              <w:t>Waluta</w:t>
            </w:r>
            <w:r w:rsidR="006151E0">
              <w:rPr>
                <w:rFonts w:eastAsia="Times New Roman" w:cs="Times New Roman"/>
                <w:b/>
                <w:bCs/>
                <w:lang w:eastAsia="pl-PL"/>
              </w:rPr>
              <w:t xml:space="preserve"> </w:t>
            </w:r>
            <w:r w:rsidRPr="003B1F84">
              <w:rPr>
                <w:rFonts w:eastAsia="Times New Roman" w:cs="Times New Roman"/>
                <w:lang w:eastAsia="pl-PL"/>
              </w:rPr>
              <w:t>PLN</w:t>
            </w:r>
          </w:p>
          <w:p w:rsidR="003B1F84" w:rsidRPr="003B1F84" w:rsidRDefault="003B1F84" w:rsidP="003B1F84">
            <w:pPr>
              <w:spacing w:after="0" w:line="240" w:lineRule="auto"/>
              <w:rPr>
                <w:rFonts w:eastAsia="Times New Roman" w:cs="Times New Roman"/>
                <w:lang w:eastAsia="pl-PL"/>
              </w:rPr>
            </w:pPr>
            <w:r w:rsidRPr="003B1F84">
              <w:rPr>
                <w:rFonts w:eastAsia="Times New Roman" w:cs="Times New Roman"/>
                <w:lang w:eastAsia="pl-PL"/>
              </w:rPr>
              <w:br/>
            </w:r>
            <w:r w:rsidRPr="003B1F84">
              <w:rPr>
                <w:rFonts w:eastAsia="Times New Roman" w:cs="Times New Roman"/>
                <w:b/>
                <w:bCs/>
                <w:lang w:eastAsia="pl-PL"/>
              </w:rPr>
              <w:t>IV.3) INFORMACJE O OFERTACH</w:t>
            </w:r>
          </w:p>
          <w:p w:rsidR="003B1F84" w:rsidRPr="003B1F84" w:rsidRDefault="003B1F84" w:rsidP="003B1F84">
            <w:pPr>
              <w:spacing w:after="0" w:line="240" w:lineRule="auto"/>
              <w:rPr>
                <w:rFonts w:eastAsia="Times New Roman" w:cs="Times New Roman"/>
                <w:lang w:eastAsia="pl-PL"/>
              </w:rPr>
            </w:pPr>
            <w:r w:rsidRPr="003B1F84">
              <w:rPr>
                <w:rFonts w:eastAsia="Times New Roman" w:cs="Times New Roman"/>
                <w:b/>
                <w:bCs/>
                <w:lang w:eastAsia="pl-PL"/>
              </w:rPr>
              <w:t>Liczba otrzymanych ofert</w:t>
            </w:r>
            <w:r w:rsidRPr="003B1F84">
              <w:rPr>
                <w:rFonts w:eastAsia="Times New Roman" w:cs="Times New Roman"/>
                <w:lang w:eastAsia="pl-PL"/>
              </w:rPr>
              <w:t>2</w:t>
            </w:r>
            <w:r w:rsidRPr="003B1F84">
              <w:rPr>
                <w:rFonts w:eastAsia="Times New Roman" w:cs="Times New Roman"/>
                <w:lang w:eastAsia="pl-PL"/>
              </w:rPr>
              <w:br/>
              <w:t>w tym</w:t>
            </w:r>
            <w:r w:rsidRPr="00EB010D">
              <w:rPr>
                <w:rFonts w:eastAsia="Times New Roman" w:cs="Times New Roman"/>
                <w:lang w:eastAsia="pl-PL"/>
              </w:rPr>
              <w:t> </w:t>
            </w:r>
            <w:r w:rsidRPr="003B1F84">
              <w:rPr>
                <w:rFonts w:eastAsia="Times New Roman" w:cs="Times New Roman"/>
                <w:lang w:eastAsia="pl-PL"/>
              </w:rPr>
              <w:br/>
            </w:r>
            <w:r w:rsidRPr="003B1F84">
              <w:rPr>
                <w:rFonts w:eastAsia="Times New Roman" w:cs="Times New Roman"/>
                <w:b/>
                <w:bCs/>
                <w:lang w:eastAsia="pl-PL"/>
              </w:rPr>
              <w:lastRenderedPageBreak/>
              <w:t>Liczba otrzymanych ofert od małych i średnich przedsiębiorstw:</w:t>
            </w:r>
            <w:r w:rsidRPr="00EB010D">
              <w:rPr>
                <w:rFonts w:eastAsia="Times New Roman" w:cs="Times New Roman"/>
                <w:b/>
                <w:bCs/>
                <w:lang w:eastAsia="pl-PL"/>
              </w:rPr>
              <w:t> </w:t>
            </w:r>
            <w:r w:rsidRPr="003B1F84">
              <w:rPr>
                <w:rFonts w:eastAsia="Times New Roman" w:cs="Times New Roman"/>
                <w:lang w:eastAsia="pl-PL"/>
              </w:rPr>
              <w:t>1</w:t>
            </w:r>
            <w:r w:rsidRPr="003B1F84">
              <w:rPr>
                <w:rFonts w:eastAsia="Times New Roman" w:cs="Times New Roman"/>
                <w:lang w:eastAsia="pl-PL"/>
              </w:rPr>
              <w:br/>
            </w:r>
            <w:r w:rsidRPr="003B1F84">
              <w:rPr>
                <w:rFonts w:eastAsia="Times New Roman" w:cs="Times New Roman"/>
                <w:b/>
                <w:bCs/>
                <w:lang w:eastAsia="pl-PL"/>
              </w:rPr>
              <w:t>Liczba otrzymanych ofert od wykonawców z innych państw członkowskich Unii Europejskiej:</w:t>
            </w:r>
            <w:r w:rsidRPr="00EB010D">
              <w:rPr>
                <w:rFonts w:eastAsia="Times New Roman" w:cs="Times New Roman"/>
                <w:b/>
                <w:bCs/>
                <w:lang w:eastAsia="pl-PL"/>
              </w:rPr>
              <w:t> </w:t>
            </w:r>
            <w:r w:rsidRPr="003B1F84">
              <w:rPr>
                <w:rFonts w:eastAsia="Times New Roman" w:cs="Times New Roman"/>
                <w:lang w:eastAsia="pl-PL"/>
              </w:rPr>
              <w:t>0</w:t>
            </w:r>
            <w:r w:rsidRPr="003B1F84">
              <w:rPr>
                <w:rFonts w:eastAsia="Times New Roman" w:cs="Times New Roman"/>
                <w:lang w:eastAsia="pl-PL"/>
              </w:rPr>
              <w:br/>
            </w:r>
            <w:r w:rsidRPr="003B1F84">
              <w:rPr>
                <w:rFonts w:eastAsia="Times New Roman" w:cs="Times New Roman"/>
                <w:b/>
                <w:bCs/>
                <w:lang w:eastAsia="pl-PL"/>
              </w:rPr>
              <w:t>Liczba otrzymanych ofert od wykonawców z państw niebędących członkami Unii Europejskiej:</w:t>
            </w:r>
            <w:r w:rsidRPr="00EB010D">
              <w:rPr>
                <w:rFonts w:eastAsia="Times New Roman" w:cs="Times New Roman"/>
                <w:b/>
                <w:bCs/>
                <w:lang w:eastAsia="pl-PL"/>
              </w:rPr>
              <w:t> </w:t>
            </w:r>
            <w:r w:rsidRPr="003B1F84">
              <w:rPr>
                <w:rFonts w:eastAsia="Times New Roman" w:cs="Times New Roman"/>
                <w:lang w:eastAsia="pl-PL"/>
              </w:rPr>
              <w:t>0</w:t>
            </w:r>
            <w:r w:rsidRPr="003B1F84">
              <w:rPr>
                <w:rFonts w:eastAsia="Times New Roman" w:cs="Times New Roman"/>
                <w:lang w:eastAsia="pl-PL"/>
              </w:rPr>
              <w:br/>
            </w:r>
            <w:r w:rsidRPr="003B1F84">
              <w:rPr>
                <w:rFonts w:eastAsia="Times New Roman" w:cs="Times New Roman"/>
                <w:b/>
                <w:bCs/>
                <w:lang w:eastAsia="pl-PL"/>
              </w:rPr>
              <w:t>liczba ofert otrzymanych drogą elektroniczną:</w:t>
            </w:r>
            <w:r w:rsidRPr="00EB010D">
              <w:rPr>
                <w:rFonts w:eastAsia="Times New Roman" w:cs="Times New Roman"/>
                <w:b/>
                <w:bCs/>
                <w:lang w:eastAsia="pl-PL"/>
              </w:rPr>
              <w:t> </w:t>
            </w:r>
            <w:r w:rsidRPr="003B1F84">
              <w:rPr>
                <w:rFonts w:eastAsia="Times New Roman" w:cs="Times New Roman"/>
                <w:lang w:eastAsia="pl-PL"/>
              </w:rPr>
              <w:t>0</w:t>
            </w:r>
          </w:p>
          <w:p w:rsidR="003B1F84" w:rsidRPr="003B1F84" w:rsidRDefault="003B1F84" w:rsidP="003B1F84">
            <w:pPr>
              <w:spacing w:after="0" w:line="240" w:lineRule="auto"/>
              <w:rPr>
                <w:rFonts w:eastAsia="Times New Roman" w:cs="Times New Roman"/>
                <w:lang w:eastAsia="pl-PL"/>
              </w:rPr>
            </w:pPr>
            <w:r w:rsidRPr="003B1F84">
              <w:rPr>
                <w:rFonts w:eastAsia="Times New Roman" w:cs="Times New Roman"/>
                <w:lang w:eastAsia="pl-PL"/>
              </w:rPr>
              <w:br/>
            </w:r>
            <w:r w:rsidRPr="003B1F84">
              <w:rPr>
                <w:rFonts w:eastAsia="Times New Roman" w:cs="Times New Roman"/>
                <w:b/>
                <w:bCs/>
                <w:lang w:eastAsia="pl-PL"/>
              </w:rPr>
              <w:t>IV.4) LICZBA ODRZUCONYCH OFERT:</w:t>
            </w:r>
            <w:r w:rsidRPr="00EB010D">
              <w:rPr>
                <w:rFonts w:eastAsia="Times New Roman" w:cs="Times New Roman"/>
                <w:b/>
                <w:bCs/>
                <w:lang w:eastAsia="pl-PL"/>
              </w:rPr>
              <w:t> </w:t>
            </w:r>
            <w:r w:rsidRPr="003B1F84">
              <w:rPr>
                <w:rFonts w:eastAsia="Times New Roman" w:cs="Times New Roman"/>
                <w:lang w:eastAsia="pl-PL"/>
              </w:rPr>
              <w:t>0</w:t>
            </w:r>
            <w:r w:rsidRPr="003B1F84">
              <w:rPr>
                <w:rFonts w:eastAsia="Times New Roman" w:cs="Times New Roman"/>
                <w:lang w:eastAsia="pl-PL"/>
              </w:rPr>
              <w:br/>
            </w:r>
            <w:r w:rsidRPr="003B1F84">
              <w:rPr>
                <w:rFonts w:eastAsia="Times New Roman" w:cs="Times New Roman"/>
                <w:b/>
                <w:bCs/>
                <w:lang w:eastAsia="pl-PL"/>
              </w:rPr>
              <w:t>IV.5) NAZWA I ADRES WYKONAWCY, KTÓREMU UDZIELONO ZAMÓWIENIA</w:t>
            </w:r>
          </w:p>
          <w:p w:rsidR="00EB010D" w:rsidRDefault="003B1F84" w:rsidP="003B1F84">
            <w:pPr>
              <w:spacing w:after="0" w:line="240" w:lineRule="auto"/>
              <w:rPr>
                <w:rFonts w:eastAsia="Times New Roman" w:cs="Times New Roman"/>
                <w:lang w:eastAsia="pl-PL"/>
              </w:rPr>
            </w:pPr>
            <w:r w:rsidRPr="003B1F84">
              <w:rPr>
                <w:rFonts w:eastAsia="Times New Roman" w:cs="Times New Roman"/>
                <w:lang w:eastAsia="pl-PL"/>
              </w:rPr>
              <w:t>Zamówienie zostało udzielone wykonawcom wspólnie ubiegającym się o udzielenie:</w:t>
            </w:r>
            <w:r w:rsidRPr="00EB010D">
              <w:rPr>
                <w:rFonts w:eastAsia="Times New Roman" w:cs="Times New Roman"/>
                <w:lang w:eastAsia="pl-PL"/>
              </w:rPr>
              <w:t> </w:t>
            </w:r>
            <w:r w:rsidRPr="003B1F84">
              <w:rPr>
                <w:rFonts w:eastAsia="Times New Roman" w:cs="Times New Roman"/>
                <w:lang w:eastAsia="pl-PL"/>
              </w:rPr>
              <w:br/>
              <w:t>nie</w:t>
            </w:r>
            <w:r w:rsidRPr="00EB010D">
              <w:rPr>
                <w:rFonts w:eastAsia="Times New Roman" w:cs="Times New Roman"/>
                <w:lang w:eastAsia="pl-PL"/>
              </w:rPr>
              <w:t> </w:t>
            </w:r>
          </w:p>
          <w:p w:rsidR="003B1F84" w:rsidRPr="003B1F84" w:rsidRDefault="003B1F84" w:rsidP="003B1F84">
            <w:pPr>
              <w:spacing w:after="0" w:line="240" w:lineRule="auto"/>
              <w:rPr>
                <w:rFonts w:eastAsia="Times New Roman" w:cs="Times New Roman"/>
                <w:lang w:eastAsia="pl-PL"/>
              </w:rPr>
            </w:pPr>
            <w:r w:rsidRPr="003B1F84">
              <w:rPr>
                <w:rFonts w:eastAsia="Times New Roman" w:cs="Times New Roman"/>
                <w:lang w:eastAsia="pl-PL"/>
              </w:rPr>
              <w:t xml:space="preserve"> kraj/woj.</w:t>
            </w:r>
            <w:r w:rsidRPr="00EB010D">
              <w:rPr>
                <w:rFonts w:eastAsia="Times New Roman" w:cs="Times New Roman"/>
                <w:lang w:eastAsia="pl-PL"/>
              </w:rPr>
              <w:t> </w:t>
            </w:r>
            <w:r w:rsidRPr="003B1F84">
              <w:rPr>
                <w:rFonts w:eastAsia="Times New Roman" w:cs="Times New Roman"/>
                <w:lang w:eastAsia="pl-PL"/>
              </w:rPr>
              <w:br/>
              <w:t>Wykonawca jest małym/średnim przedsiębiorcą: nie</w:t>
            </w:r>
            <w:r w:rsidRPr="00EB010D">
              <w:rPr>
                <w:rFonts w:eastAsia="Times New Roman" w:cs="Times New Roman"/>
                <w:lang w:eastAsia="pl-PL"/>
              </w:rPr>
              <w:t> </w:t>
            </w:r>
            <w:r w:rsidRPr="003B1F84">
              <w:rPr>
                <w:rFonts w:eastAsia="Times New Roman" w:cs="Times New Roman"/>
                <w:lang w:eastAsia="pl-PL"/>
              </w:rPr>
              <w:br/>
              <w:t>Wykonawca pochodzi z innego państwa członkowskiego Unii Europejskiej: nie</w:t>
            </w:r>
            <w:r w:rsidRPr="00EB010D">
              <w:rPr>
                <w:rFonts w:eastAsia="Times New Roman" w:cs="Times New Roman"/>
                <w:lang w:eastAsia="pl-PL"/>
              </w:rPr>
              <w:t> </w:t>
            </w:r>
            <w:r w:rsidRPr="003B1F84">
              <w:rPr>
                <w:rFonts w:eastAsia="Times New Roman" w:cs="Times New Roman"/>
                <w:lang w:eastAsia="pl-PL"/>
              </w:rPr>
              <w:br/>
              <w:t>Skrót literowy nazwy państwa:</w:t>
            </w:r>
            <w:r w:rsidRPr="00EB010D">
              <w:rPr>
                <w:rFonts w:eastAsia="Times New Roman" w:cs="Times New Roman"/>
                <w:lang w:eastAsia="pl-PL"/>
              </w:rPr>
              <w:t> </w:t>
            </w:r>
            <w:r w:rsidRPr="003B1F84">
              <w:rPr>
                <w:rFonts w:eastAsia="Times New Roman" w:cs="Times New Roman"/>
                <w:lang w:eastAsia="pl-PL"/>
              </w:rPr>
              <w:br/>
              <w:t>Wykonawca pochodzi z innego państwa nie będącego członkiem Unii Europejskiej: nie</w:t>
            </w:r>
            <w:r w:rsidRPr="00EB010D">
              <w:rPr>
                <w:rFonts w:eastAsia="Times New Roman" w:cs="Times New Roman"/>
                <w:lang w:eastAsia="pl-PL"/>
              </w:rPr>
              <w:t> </w:t>
            </w:r>
            <w:r w:rsidRPr="003B1F84">
              <w:rPr>
                <w:rFonts w:eastAsia="Times New Roman" w:cs="Times New Roman"/>
                <w:lang w:eastAsia="pl-PL"/>
              </w:rPr>
              <w:br/>
              <w:t>Skrót literowy nazwy państwa:</w:t>
            </w:r>
            <w:r w:rsidRPr="00EB010D">
              <w:rPr>
                <w:rFonts w:eastAsia="Times New Roman" w:cs="Times New Roman"/>
                <w:lang w:eastAsia="pl-PL"/>
              </w:rPr>
              <w:t> </w:t>
            </w:r>
          </w:p>
          <w:p w:rsidR="003B1F84" w:rsidRPr="003B1F84" w:rsidRDefault="003B1F84" w:rsidP="003B1F84">
            <w:pPr>
              <w:spacing w:after="0" w:line="240" w:lineRule="auto"/>
              <w:rPr>
                <w:rFonts w:eastAsia="Times New Roman" w:cs="Times New Roman"/>
                <w:lang w:eastAsia="pl-PL"/>
              </w:rPr>
            </w:pPr>
            <w:r w:rsidRPr="003B1F84">
              <w:rPr>
                <w:rFonts w:eastAsia="Times New Roman" w:cs="Times New Roman"/>
                <w:b/>
                <w:bCs/>
                <w:lang w:eastAsia="pl-PL"/>
              </w:rPr>
              <w:t>IV.6) INFORMACJA O CENIE WYBRANEJ OFERTY/ WARTOŚCI ZAWARTEJ UMOWY ORAZ O OFERTACH Z NAJNIŻSZĄ I NAJWYŻSZĄ CENĄ/KOSZTEM</w:t>
            </w:r>
            <w:r w:rsidRPr="00EB010D">
              <w:rPr>
                <w:rFonts w:eastAsia="Times New Roman" w:cs="Times New Roman"/>
                <w:b/>
                <w:bCs/>
                <w:lang w:eastAsia="pl-PL"/>
              </w:rPr>
              <w:t> </w:t>
            </w:r>
          </w:p>
          <w:p w:rsidR="006151E0" w:rsidRDefault="003B1F84" w:rsidP="003B1F84">
            <w:pPr>
              <w:spacing w:after="0" w:line="240" w:lineRule="auto"/>
              <w:rPr>
                <w:rFonts w:eastAsia="Times New Roman" w:cs="Times New Roman"/>
                <w:lang w:eastAsia="pl-PL"/>
              </w:rPr>
            </w:pPr>
            <w:r w:rsidRPr="003B1F84">
              <w:rPr>
                <w:rFonts w:eastAsia="Times New Roman" w:cs="Times New Roman"/>
                <w:b/>
                <w:bCs/>
                <w:lang w:eastAsia="pl-PL"/>
              </w:rPr>
              <w:t>Cena wybranej oferty/wartość umowy</w:t>
            </w:r>
            <w:r w:rsidRPr="00EB010D">
              <w:rPr>
                <w:rFonts w:eastAsia="Times New Roman" w:cs="Times New Roman"/>
                <w:b/>
                <w:bCs/>
                <w:lang w:eastAsia="pl-PL"/>
              </w:rPr>
              <w:t> </w:t>
            </w:r>
            <w:r w:rsidRPr="003B1F84">
              <w:rPr>
                <w:rFonts w:eastAsia="Times New Roman" w:cs="Times New Roman"/>
                <w:lang w:eastAsia="pl-PL"/>
              </w:rPr>
              <w:t>1133727.78</w:t>
            </w:r>
            <w:r w:rsidRPr="003B1F84">
              <w:rPr>
                <w:rFonts w:eastAsia="Times New Roman" w:cs="Times New Roman"/>
                <w:lang w:eastAsia="pl-PL"/>
              </w:rPr>
              <w:br/>
            </w:r>
            <w:r w:rsidRPr="003B1F84">
              <w:rPr>
                <w:rFonts w:eastAsia="Times New Roman" w:cs="Times New Roman"/>
                <w:b/>
                <w:bCs/>
                <w:lang w:eastAsia="pl-PL"/>
              </w:rPr>
              <w:t>Oferta z najniższą ceną/kosztem</w:t>
            </w:r>
            <w:r w:rsidRPr="00EB010D">
              <w:rPr>
                <w:rFonts w:eastAsia="Times New Roman" w:cs="Times New Roman"/>
                <w:b/>
                <w:bCs/>
                <w:lang w:eastAsia="pl-PL"/>
              </w:rPr>
              <w:t> </w:t>
            </w:r>
            <w:r w:rsidR="006151E0">
              <w:rPr>
                <w:rFonts w:eastAsia="Times New Roman" w:cs="Times New Roman"/>
                <w:lang w:eastAsia="pl-PL"/>
              </w:rPr>
              <w:t>1133727.78</w:t>
            </w:r>
          </w:p>
          <w:p w:rsidR="003B1F84" w:rsidRPr="003B1F84" w:rsidRDefault="003B1F84" w:rsidP="003B1F84">
            <w:pPr>
              <w:spacing w:after="0" w:line="240" w:lineRule="auto"/>
              <w:rPr>
                <w:rFonts w:eastAsia="Times New Roman" w:cs="Times New Roman"/>
                <w:lang w:eastAsia="pl-PL"/>
              </w:rPr>
            </w:pPr>
            <w:r w:rsidRPr="00EB010D">
              <w:rPr>
                <w:rFonts w:eastAsia="Times New Roman" w:cs="Times New Roman"/>
                <w:lang w:eastAsia="pl-PL"/>
              </w:rPr>
              <w:t> </w:t>
            </w:r>
            <w:r w:rsidRPr="003B1F84">
              <w:rPr>
                <w:rFonts w:eastAsia="Times New Roman" w:cs="Times New Roman"/>
                <w:b/>
                <w:bCs/>
                <w:lang w:eastAsia="pl-PL"/>
              </w:rPr>
              <w:t>Oferta z najwyższą ceną/kosztem</w:t>
            </w:r>
            <w:r w:rsidRPr="00EB010D">
              <w:rPr>
                <w:rFonts w:eastAsia="Times New Roman" w:cs="Times New Roman"/>
                <w:b/>
                <w:bCs/>
                <w:lang w:eastAsia="pl-PL"/>
              </w:rPr>
              <w:t> </w:t>
            </w:r>
            <w:r w:rsidRPr="003B1F84">
              <w:rPr>
                <w:rFonts w:eastAsia="Times New Roman" w:cs="Times New Roman"/>
                <w:lang w:eastAsia="pl-PL"/>
              </w:rPr>
              <w:t>1406504.39</w:t>
            </w:r>
            <w:r w:rsidRPr="003B1F84">
              <w:rPr>
                <w:rFonts w:eastAsia="Times New Roman" w:cs="Times New Roman"/>
                <w:lang w:eastAsia="pl-PL"/>
              </w:rPr>
              <w:br/>
            </w:r>
            <w:r w:rsidRPr="003B1F84">
              <w:rPr>
                <w:rFonts w:eastAsia="Times New Roman" w:cs="Times New Roman"/>
                <w:b/>
                <w:bCs/>
                <w:lang w:eastAsia="pl-PL"/>
              </w:rPr>
              <w:t>Waluta:</w:t>
            </w:r>
            <w:r w:rsidRPr="00EB010D">
              <w:rPr>
                <w:rFonts w:eastAsia="Times New Roman" w:cs="Times New Roman"/>
                <w:b/>
                <w:bCs/>
                <w:lang w:eastAsia="pl-PL"/>
              </w:rPr>
              <w:t> </w:t>
            </w:r>
            <w:r w:rsidRPr="003B1F84">
              <w:rPr>
                <w:rFonts w:eastAsia="Times New Roman" w:cs="Times New Roman"/>
                <w:lang w:eastAsia="pl-PL"/>
              </w:rPr>
              <w:t>PLN</w:t>
            </w:r>
          </w:p>
          <w:p w:rsidR="003B1F84" w:rsidRPr="003B1F84" w:rsidRDefault="003B1F84" w:rsidP="003B1F84">
            <w:pPr>
              <w:spacing w:after="0" w:line="240" w:lineRule="auto"/>
              <w:rPr>
                <w:rFonts w:eastAsia="Times New Roman" w:cs="Times New Roman"/>
                <w:lang w:eastAsia="pl-PL"/>
              </w:rPr>
            </w:pPr>
          </w:p>
          <w:p w:rsidR="003B1F84" w:rsidRPr="003B1F84" w:rsidRDefault="003B1F84" w:rsidP="003B1F84">
            <w:pPr>
              <w:spacing w:after="0" w:line="240" w:lineRule="auto"/>
              <w:rPr>
                <w:rFonts w:eastAsia="Times New Roman" w:cs="Times New Roman"/>
                <w:lang w:eastAsia="pl-PL"/>
              </w:rPr>
            </w:pPr>
            <w:r w:rsidRPr="003B1F84">
              <w:rPr>
                <w:rFonts w:eastAsia="Times New Roman" w:cs="Times New Roman"/>
                <w:b/>
                <w:bCs/>
                <w:lang w:eastAsia="pl-PL"/>
              </w:rPr>
              <w:t>IV.7) Informacje na temat podwykonawstwa</w:t>
            </w:r>
            <w:r w:rsidRPr="00EB010D">
              <w:rPr>
                <w:rFonts w:eastAsia="Times New Roman" w:cs="Times New Roman"/>
                <w:b/>
                <w:bCs/>
                <w:lang w:eastAsia="pl-PL"/>
              </w:rPr>
              <w:t> </w:t>
            </w:r>
            <w:r w:rsidRPr="003B1F84">
              <w:rPr>
                <w:rFonts w:eastAsia="Times New Roman" w:cs="Times New Roman"/>
                <w:lang w:eastAsia="pl-PL"/>
              </w:rPr>
              <w:br/>
            </w:r>
            <w:r w:rsidRPr="003B1F84">
              <w:rPr>
                <w:rFonts w:eastAsia="Times New Roman" w:cs="Times New Roman"/>
                <w:b/>
                <w:bCs/>
                <w:lang w:eastAsia="pl-PL"/>
              </w:rPr>
              <w:t>Wykonawca przewiduje powierzenie wykonania części zamówienia podwykonawcy/podwykonawcom</w:t>
            </w:r>
            <w:r w:rsidRPr="00EB010D">
              <w:rPr>
                <w:rFonts w:eastAsia="Times New Roman" w:cs="Times New Roman"/>
                <w:b/>
                <w:bCs/>
                <w:lang w:eastAsia="pl-PL"/>
              </w:rPr>
              <w:t> </w:t>
            </w:r>
            <w:r w:rsidRPr="003B1F84">
              <w:rPr>
                <w:rFonts w:eastAsia="Times New Roman" w:cs="Times New Roman"/>
                <w:lang w:eastAsia="pl-PL"/>
              </w:rPr>
              <w:br/>
            </w:r>
            <w:r w:rsidRPr="003B1F84">
              <w:rPr>
                <w:rFonts w:eastAsia="Times New Roman" w:cs="Times New Roman"/>
                <w:b/>
                <w:bCs/>
                <w:lang w:eastAsia="pl-PL"/>
              </w:rPr>
              <w:t>Wartość lub procentowa część zamówienia, jaka zostanie powierzona podwykonawcy lub podwykonawcom:</w:t>
            </w:r>
            <w:r w:rsidRPr="00EB010D">
              <w:rPr>
                <w:rFonts w:eastAsia="Times New Roman" w:cs="Times New Roman"/>
                <w:b/>
                <w:bCs/>
                <w:lang w:eastAsia="pl-PL"/>
              </w:rPr>
              <w:t> </w:t>
            </w:r>
            <w:r w:rsidRPr="003B1F84">
              <w:rPr>
                <w:rFonts w:eastAsia="Times New Roman" w:cs="Times New Roman"/>
                <w:lang w:eastAsia="pl-PL"/>
              </w:rPr>
              <w:br/>
            </w:r>
            <w:r w:rsidRPr="00EB010D">
              <w:rPr>
                <w:rFonts w:eastAsia="Times New Roman" w:cs="Times New Roman"/>
                <w:b/>
                <w:bCs/>
                <w:lang w:eastAsia="pl-PL"/>
              </w:rPr>
              <w:t> </w:t>
            </w:r>
            <w:r w:rsidRPr="003B1F84">
              <w:rPr>
                <w:rFonts w:eastAsia="Times New Roman" w:cs="Times New Roman"/>
                <w:b/>
                <w:bCs/>
                <w:lang w:eastAsia="pl-PL"/>
              </w:rPr>
              <w:t>IV.8) Informacje dodatkowe:</w:t>
            </w:r>
            <w:r w:rsidRPr="00EB010D">
              <w:rPr>
                <w:rFonts w:eastAsia="Times New Roman" w:cs="Times New Roman"/>
                <w:b/>
                <w:bCs/>
                <w:lang w:eastAsia="pl-PL"/>
              </w:rPr>
              <w:t> </w:t>
            </w:r>
          </w:p>
        </w:tc>
      </w:tr>
    </w:tbl>
    <w:p w:rsidR="003B1F84" w:rsidRPr="003B1F84" w:rsidRDefault="003B1F84" w:rsidP="003B1F84">
      <w:pPr>
        <w:spacing w:after="0" w:line="240" w:lineRule="auto"/>
        <w:rPr>
          <w:rFonts w:eastAsia="Times New Roman" w:cs="Times New Roman"/>
          <w:color w:val="000000"/>
          <w:lang w:eastAsia="pl-PL"/>
        </w:rPr>
      </w:pPr>
    </w:p>
    <w:p w:rsidR="003B1F84" w:rsidRPr="003B1F84" w:rsidRDefault="003B1F84" w:rsidP="003B1F84">
      <w:pPr>
        <w:spacing w:after="0" w:line="240" w:lineRule="auto"/>
        <w:jc w:val="center"/>
        <w:rPr>
          <w:rFonts w:eastAsia="Times New Roman" w:cs="Times New Roman"/>
          <w:color w:val="000000"/>
          <w:lang w:eastAsia="pl-PL"/>
        </w:rPr>
      </w:pPr>
      <w:r w:rsidRPr="003B1F84">
        <w:rPr>
          <w:rFonts w:eastAsia="Times New Roman" w:cs="Times New Roman"/>
          <w:b/>
          <w:bCs/>
          <w:color w:val="000000"/>
          <w:u w:val="single"/>
          <w:lang w:eastAsia="pl-PL"/>
        </w:rPr>
        <w:t>IV.9) UZASADNIENIE UDZIELENIA ZAMÓWIENIA W TRYBIE NEGOCJACJI BEZ OGŁOSZENIA, ZAMÓWIENIA Z WOLNEJ RĘKI ALBO ZAPYTANIA O CENĘ</w:t>
      </w:r>
    </w:p>
    <w:p w:rsidR="003B1F84" w:rsidRPr="003B1F84" w:rsidRDefault="003B1F84" w:rsidP="003B1F84">
      <w:pPr>
        <w:spacing w:after="0" w:line="240" w:lineRule="auto"/>
        <w:rPr>
          <w:rFonts w:eastAsia="Times New Roman" w:cs="Times New Roman"/>
          <w:color w:val="000000"/>
          <w:lang w:eastAsia="pl-PL"/>
        </w:rPr>
      </w:pPr>
      <w:r w:rsidRPr="003B1F84">
        <w:rPr>
          <w:rFonts w:eastAsia="Times New Roman" w:cs="Times New Roman"/>
          <w:b/>
          <w:bCs/>
          <w:color w:val="000000"/>
          <w:u w:val="single"/>
          <w:lang w:eastAsia="pl-PL"/>
        </w:rPr>
        <w:t>IV.9.1) Podstawa prawna</w:t>
      </w:r>
      <w:r w:rsidRPr="003B1F84">
        <w:rPr>
          <w:rFonts w:eastAsia="Times New Roman" w:cs="Times New Roman"/>
          <w:color w:val="000000"/>
          <w:u w:val="single"/>
          <w:lang w:eastAsia="pl-PL"/>
        </w:rPr>
        <w:br/>
        <w:t>Postępowanie prowadzone jest w trybie   na podstawie art.  ustawy Pzp.</w:t>
      </w:r>
      <w:r w:rsidRPr="00EB010D">
        <w:rPr>
          <w:rFonts w:eastAsia="Times New Roman" w:cs="Times New Roman"/>
          <w:color w:val="000000"/>
          <w:u w:val="single"/>
          <w:lang w:eastAsia="pl-PL"/>
        </w:rPr>
        <w:t> </w:t>
      </w:r>
      <w:r w:rsidRPr="003B1F84">
        <w:rPr>
          <w:rFonts w:eastAsia="Times New Roman" w:cs="Times New Roman"/>
          <w:color w:val="000000"/>
          <w:u w:val="single"/>
          <w:lang w:eastAsia="pl-PL"/>
        </w:rPr>
        <w:br/>
      </w:r>
      <w:r w:rsidRPr="003B1F84">
        <w:rPr>
          <w:rFonts w:eastAsia="Times New Roman" w:cs="Times New Roman"/>
          <w:color w:val="000000"/>
          <w:u w:val="single"/>
          <w:lang w:eastAsia="pl-PL"/>
        </w:rPr>
        <w:br/>
      </w:r>
      <w:r w:rsidRPr="003B1F84">
        <w:rPr>
          <w:rFonts w:eastAsia="Times New Roman" w:cs="Times New Roman"/>
          <w:b/>
          <w:bCs/>
          <w:color w:val="000000"/>
          <w:u w:val="single"/>
          <w:lang w:eastAsia="pl-PL"/>
        </w:rPr>
        <w:t>IV.9.2) Uzasadnienia wyboru trybu</w:t>
      </w:r>
      <w:r w:rsidRPr="00EB010D">
        <w:rPr>
          <w:rFonts w:eastAsia="Times New Roman" w:cs="Times New Roman"/>
          <w:b/>
          <w:bCs/>
          <w:color w:val="000000"/>
          <w:u w:val="single"/>
          <w:lang w:eastAsia="pl-PL"/>
        </w:rPr>
        <w:t> </w:t>
      </w:r>
      <w:r w:rsidRPr="003B1F84">
        <w:rPr>
          <w:rFonts w:eastAsia="Times New Roman" w:cs="Times New Roman"/>
          <w:color w:val="000000"/>
          <w:u w:val="single"/>
          <w:lang w:eastAsia="pl-PL"/>
        </w:rPr>
        <w:br/>
        <w:t>Należy podać uzasadnienie faktyczne i prawne wyboru trybu oraz wyjaśnić, dlaczego udzielenie zamówienia jest zgodne z przepisami.</w:t>
      </w:r>
      <w:r w:rsidRPr="00EB010D">
        <w:rPr>
          <w:rFonts w:eastAsia="Times New Roman" w:cs="Times New Roman"/>
          <w:color w:val="000000"/>
          <w:u w:val="single"/>
          <w:lang w:eastAsia="pl-PL"/>
        </w:rPr>
        <w:t> </w:t>
      </w:r>
    </w:p>
    <w:p w:rsidR="00FC2515" w:rsidRPr="00EB010D" w:rsidRDefault="00FC2515"/>
    <w:sectPr w:rsidR="00FC2515" w:rsidRPr="00EB010D" w:rsidSect="00FC251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425"/>
  <w:characterSpacingControl w:val="doNotCompress"/>
  <w:compat/>
  <w:rsids>
    <w:rsidRoot w:val="003B1F84"/>
    <w:rsid w:val="00224C46"/>
    <w:rsid w:val="002563E8"/>
    <w:rsid w:val="003B1F84"/>
    <w:rsid w:val="004938D2"/>
    <w:rsid w:val="004C0637"/>
    <w:rsid w:val="006151E0"/>
    <w:rsid w:val="00740B8B"/>
    <w:rsid w:val="009264E7"/>
    <w:rsid w:val="00A04BEB"/>
    <w:rsid w:val="00EB010D"/>
    <w:rsid w:val="00FC251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C2515"/>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pple-converted-space">
    <w:name w:val="apple-converted-space"/>
    <w:basedOn w:val="Domylnaczcionkaakapitu"/>
    <w:rsid w:val="003B1F84"/>
  </w:style>
</w:styles>
</file>

<file path=word/webSettings.xml><?xml version="1.0" encoding="utf-8"?>
<w:webSettings xmlns:r="http://schemas.openxmlformats.org/officeDocument/2006/relationships" xmlns:w="http://schemas.openxmlformats.org/wordprocessingml/2006/main">
  <w:divs>
    <w:div w:id="1807432236">
      <w:bodyDiv w:val="1"/>
      <w:marLeft w:val="0"/>
      <w:marRight w:val="0"/>
      <w:marTop w:val="0"/>
      <w:marBottom w:val="0"/>
      <w:divBdr>
        <w:top w:val="none" w:sz="0" w:space="0" w:color="auto"/>
        <w:left w:val="none" w:sz="0" w:space="0" w:color="auto"/>
        <w:bottom w:val="none" w:sz="0" w:space="0" w:color="auto"/>
        <w:right w:val="none" w:sz="0" w:space="0" w:color="auto"/>
      </w:divBdr>
      <w:divsChild>
        <w:div w:id="1587497883">
          <w:marLeft w:val="0"/>
          <w:marRight w:val="0"/>
          <w:marTop w:val="0"/>
          <w:marBottom w:val="0"/>
          <w:divBdr>
            <w:top w:val="none" w:sz="0" w:space="0" w:color="auto"/>
            <w:left w:val="none" w:sz="0" w:space="0" w:color="auto"/>
            <w:bottom w:val="none" w:sz="0" w:space="0" w:color="auto"/>
            <w:right w:val="none" w:sz="0" w:space="0" w:color="auto"/>
          </w:divBdr>
        </w:div>
        <w:div w:id="581453282">
          <w:marLeft w:val="0"/>
          <w:marRight w:val="0"/>
          <w:marTop w:val="0"/>
          <w:marBottom w:val="0"/>
          <w:divBdr>
            <w:top w:val="none" w:sz="0" w:space="0" w:color="auto"/>
            <w:left w:val="none" w:sz="0" w:space="0" w:color="auto"/>
            <w:bottom w:val="none" w:sz="0" w:space="0" w:color="auto"/>
            <w:right w:val="none" w:sz="0" w:space="0" w:color="auto"/>
          </w:divBdr>
        </w:div>
        <w:div w:id="160237249">
          <w:marLeft w:val="0"/>
          <w:marRight w:val="0"/>
          <w:marTop w:val="0"/>
          <w:marBottom w:val="0"/>
          <w:divBdr>
            <w:top w:val="none" w:sz="0" w:space="0" w:color="auto"/>
            <w:left w:val="none" w:sz="0" w:space="0" w:color="auto"/>
            <w:bottom w:val="none" w:sz="0" w:space="0" w:color="auto"/>
            <w:right w:val="none" w:sz="0" w:space="0" w:color="auto"/>
          </w:divBdr>
        </w:div>
        <w:div w:id="299960130">
          <w:marLeft w:val="0"/>
          <w:marRight w:val="0"/>
          <w:marTop w:val="0"/>
          <w:marBottom w:val="0"/>
          <w:divBdr>
            <w:top w:val="none" w:sz="0" w:space="0" w:color="auto"/>
            <w:left w:val="none" w:sz="0" w:space="0" w:color="auto"/>
            <w:bottom w:val="none" w:sz="0" w:space="0" w:color="auto"/>
            <w:right w:val="none" w:sz="0" w:space="0" w:color="auto"/>
          </w:divBdr>
          <w:divsChild>
            <w:div w:id="920602896">
              <w:marLeft w:val="0"/>
              <w:marRight w:val="0"/>
              <w:marTop w:val="0"/>
              <w:marBottom w:val="0"/>
              <w:divBdr>
                <w:top w:val="none" w:sz="0" w:space="0" w:color="auto"/>
                <w:left w:val="none" w:sz="0" w:space="0" w:color="auto"/>
                <w:bottom w:val="none" w:sz="0" w:space="0" w:color="auto"/>
                <w:right w:val="none" w:sz="0" w:space="0" w:color="auto"/>
              </w:divBdr>
            </w:div>
          </w:divsChild>
        </w:div>
        <w:div w:id="1987591458">
          <w:marLeft w:val="0"/>
          <w:marRight w:val="0"/>
          <w:marTop w:val="0"/>
          <w:marBottom w:val="0"/>
          <w:divBdr>
            <w:top w:val="none" w:sz="0" w:space="0" w:color="auto"/>
            <w:left w:val="none" w:sz="0" w:space="0" w:color="auto"/>
            <w:bottom w:val="none" w:sz="0" w:space="0" w:color="auto"/>
            <w:right w:val="none" w:sz="0" w:space="0" w:color="auto"/>
          </w:divBdr>
        </w:div>
        <w:div w:id="1251044428">
          <w:marLeft w:val="0"/>
          <w:marRight w:val="0"/>
          <w:marTop w:val="0"/>
          <w:marBottom w:val="0"/>
          <w:divBdr>
            <w:top w:val="none" w:sz="0" w:space="0" w:color="auto"/>
            <w:left w:val="none" w:sz="0" w:space="0" w:color="auto"/>
            <w:bottom w:val="none" w:sz="0" w:space="0" w:color="auto"/>
            <w:right w:val="none" w:sz="0" w:space="0" w:color="auto"/>
          </w:divBdr>
        </w:div>
        <w:div w:id="1906599246">
          <w:marLeft w:val="0"/>
          <w:marRight w:val="0"/>
          <w:marTop w:val="0"/>
          <w:marBottom w:val="0"/>
          <w:divBdr>
            <w:top w:val="none" w:sz="0" w:space="0" w:color="auto"/>
            <w:left w:val="none" w:sz="0" w:space="0" w:color="auto"/>
            <w:bottom w:val="none" w:sz="0" w:space="0" w:color="auto"/>
            <w:right w:val="none" w:sz="0" w:space="0" w:color="auto"/>
          </w:divBdr>
          <w:divsChild>
            <w:div w:id="914821133">
              <w:marLeft w:val="0"/>
              <w:marRight w:val="0"/>
              <w:marTop w:val="0"/>
              <w:marBottom w:val="0"/>
              <w:divBdr>
                <w:top w:val="none" w:sz="0" w:space="0" w:color="auto"/>
                <w:left w:val="none" w:sz="0" w:space="0" w:color="auto"/>
                <w:bottom w:val="none" w:sz="0" w:space="0" w:color="auto"/>
                <w:right w:val="none" w:sz="0" w:space="0" w:color="auto"/>
              </w:divBdr>
            </w:div>
            <w:div w:id="1546477988">
              <w:marLeft w:val="0"/>
              <w:marRight w:val="0"/>
              <w:marTop w:val="0"/>
              <w:marBottom w:val="0"/>
              <w:divBdr>
                <w:top w:val="none" w:sz="0" w:space="0" w:color="auto"/>
                <w:left w:val="none" w:sz="0" w:space="0" w:color="auto"/>
                <w:bottom w:val="none" w:sz="0" w:space="0" w:color="auto"/>
                <w:right w:val="none" w:sz="0" w:space="0" w:color="auto"/>
              </w:divBdr>
            </w:div>
            <w:div w:id="1740864488">
              <w:marLeft w:val="0"/>
              <w:marRight w:val="0"/>
              <w:marTop w:val="0"/>
              <w:marBottom w:val="0"/>
              <w:divBdr>
                <w:top w:val="none" w:sz="0" w:space="0" w:color="auto"/>
                <w:left w:val="none" w:sz="0" w:space="0" w:color="auto"/>
                <w:bottom w:val="none" w:sz="0" w:space="0" w:color="auto"/>
                <w:right w:val="none" w:sz="0" w:space="0" w:color="auto"/>
              </w:divBdr>
            </w:div>
            <w:div w:id="226310607">
              <w:marLeft w:val="0"/>
              <w:marRight w:val="0"/>
              <w:marTop w:val="0"/>
              <w:marBottom w:val="0"/>
              <w:divBdr>
                <w:top w:val="none" w:sz="0" w:space="0" w:color="auto"/>
                <w:left w:val="none" w:sz="0" w:space="0" w:color="auto"/>
                <w:bottom w:val="none" w:sz="0" w:space="0" w:color="auto"/>
                <w:right w:val="none" w:sz="0" w:space="0" w:color="auto"/>
              </w:divBdr>
            </w:div>
            <w:div w:id="1203858739">
              <w:marLeft w:val="0"/>
              <w:marRight w:val="0"/>
              <w:marTop w:val="0"/>
              <w:marBottom w:val="0"/>
              <w:divBdr>
                <w:top w:val="none" w:sz="0" w:space="0" w:color="auto"/>
                <w:left w:val="none" w:sz="0" w:space="0" w:color="auto"/>
                <w:bottom w:val="none" w:sz="0" w:space="0" w:color="auto"/>
                <w:right w:val="none" w:sz="0" w:space="0" w:color="auto"/>
              </w:divBdr>
            </w:div>
            <w:div w:id="1701855653">
              <w:marLeft w:val="0"/>
              <w:marRight w:val="0"/>
              <w:marTop w:val="0"/>
              <w:marBottom w:val="0"/>
              <w:divBdr>
                <w:top w:val="none" w:sz="0" w:space="0" w:color="auto"/>
                <w:left w:val="none" w:sz="0" w:space="0" w:color="auto"/>
                <w:bottom w:val="none" w:sz="0" w:space="0" w:color="auto"/>
                <w:right w:val="none" w:sz="0" w:space="0" w:color="auto"/>
              </w:divBdr>
            </w:div>
          </w:divsChild>
        </w:div>
        <w:div w:id="1476340150">
          <w:marLeft w:val="0"/>
          <w:marRight w:val="0"/>
          <w:marTop w:val="0"/>
          <w:marBottom w:val="0"/>
          <w:divBdr>
            <w:top w:val="none" w:sz="0" w:space="0" w:color="auto"/>
            <w:left w:val="none" w:sz="0" w:space="0" w:color="auto"/>
            <w:bottom w:val="none" w:sz="0" w:space="0" w:color="auto"/>
            <w:right w:val="none" w:sz="0" w:space="0" w:color="auto"/>
          </w:divBdr>
          <w:divsChild>
            <w:div w:id="69624377">
              <w:marLeft w:val="0"/>
              <w:marRight w:val="0"/>
              <w:marTop w:val="0"/>
              <w:marBottom w:val="0"/>
              <w:divBdr>
                <w:top w:val="none" w:sz="0" w:space="0" w:color="auto"/>
                <w:left w:val="none" w:sz="0" w:space="0" w:color="auto"/>
                <w:bottom w:val="none" w:sz="0" w:space="0" w:color="auto"/>
                <w:right w:val="none" w:sz="0" w:space="0" w:color="auto"/>
              </w:divBdr>
            </w:div>
            <w:div w:id="1268464339">
              <w:marLeft w:val="0"/>
              <w:marRight w:val="0"/>
              <w:marTop w:val="0"/>
              <w:marBottom w:val="0"/>
              <w:divBdr>
                <w:top w:val="none" w:sz="0" w:space="0" w:color="auto"/>
                <w:left w:val="none" w:sz="0" w:space="0" w:color="auto"/>
                <w:bottom w:val="none" w:sz="0" w:space="0" w:color="auto"/>
                <w:right w:val="none" w:sz="0" w:space="0" w:color="auto"/>
              </w:divBdr>
            </w:div>
            <w:div w:id="1552228293">
              <w:marLeft w:val="0"/>
              <w:marRight w:val="0"/>
              <w:marTop w:val="0"/>
              <w:marBottom w:val="0"/>
              <w:divBdr>
                <w:top w:val="none" w:sz="0" w:space="0" w:color="auto"/>
                <w:left w:val="none" w:sz="0" w:space="0" w:color="auto"/>
                <w:bottom w:val="none" w:sz="0" w:space="0" w:color="auto"/>
                <w:right w:val="none" w:sz="0" w:space="0" w:color="auto"/>
              </w:divBdr>
            </w:div>
            <w:div w:id="1378630185">
              <w:marLeft w:val="0"/>
              <w:marRight w:val="0"/>
              <w:marTop w:val="0"/>
              <w:marBottom w:val="0"/>
              <w:divBdr>
                <w:top w:val="none" w:sz="0" w:space="0" w:color="auto"/>
                <w:left w:val="none" w:sz="0" w:space="0" w:color="auto"/>
                <w:bottom w:val="none" w:sz="0" w:space="0" w:color="auto"/>
                <w:right w:val="none" w:sz="0" w:space="0" w:color="auto"/>
              </w:divBdr>
            </w:div>
          </w:divsChild>
        </w:div>
        <w:div w:id="1807042758">
          <w:marLeft w:val="0"/>
          <w:marRight w:val="0"/>
          <w:marTop w:val="0"/>
          <w:marBottom w:val="0"/>
          <w:divBdr>
            <w:top w:val="none" w:sz="0" w:space="0" w:color="auto"/>
            <w:left w:val="none" w:sz="0" w:space="0" w:color="auto"/>
            <w:bottom w:val="none" w:sz="0" w:space="0" w:color="auto"/>
            <w:right w:val="none" w:sz="0" w:space="0" w:color="auto"/>
          </w:divBdr>
          <w:divsChild>
            <w:div w:id="1209730210">
              <w:marLeft w:val="0"/>
              <w:marRight w:val="0"/>
              <w:marTop w:val="0"/>
              <w:marBottom w:val="0"/>
              <w:divBdr>
                <w:top w:val="none" w:sz="0" w:space="0" w:color="auto"/>
                <w:left w:val="none" w:sz="0" w:space="0" w:color="auto"/>
                <w:bottom w:val="none" w:sz="0" w:space="0" w:color="auto"/>
                <w:right w:val="none" w:sz="0" w:space="0" w:color="auto"/>
              </w:divBdr>
            </w:div>
            <w:div w:id="1203060472">
              <w:marLeft w:val="0"/>
              <w:marRight w:val="0"/>
              <w:marTop w:val="0"/>
              <w:marBottom w:val="0"/>
              <w:divBdr>
                <w:top w:val="none" w:sz="0" w:space="0" w:color="auto"/>
                <w:left w:val="none" w:sz="0" w:space="0" w:color="auto"/>
                <w:bottom w:val="none" w:sz="0" w:space="0" w:color="auto"/>
                <w:right w:val="none" w:sz="0" w:space="0" w:color="auto"/>
              </w:divBdr>
              <w:divsChild>
                <w:div w:id="1183670039">
                  <w:marLeft w:val="0"/>
                  <w:marRight w:val="0"/>
                  <w:marTop w:val="0"/>
                  <w:marBottom w:val="0"/>
                  <w:divBdr>
                    <w:top w:val="none" w:sz="0" w:space="0" w:color="auto"/>
                    <w:left w:val="none" w:sz="0" w:space="0" w:color="auto"/>
                    <w:bottom w:val="none" w:sz="0" w:space="0" w:color="auto"/>
                    <w:right w:val="none" w:sz="0" w:space="0" w:color="auto"/>
                  </w:divBdr>
                </w:div>
                <w:div w:id="692346438">
                  <w:marLeft w:val="0"/>
                  <w:marRight w:val="0"/>
                  <w:marTop w:val="0"/>
                  <w:marBottom w:val="0"/>
                  <w:divBdr>
                    <w:top w:val="none" w:sz="0" w:space="0" w:color="auto"/>
                    <w:left w:val="none" w:sz="0" w:space="0" w:color="auto"/>
                    <w:bottom w:val="none" w:sz="0" w:space="0" w:color="auto"/>
                    <w:right w:val="none" w:sz="0" w:space="0" w:color="auto"/>
                  </w:divBdr>
                </w:div>
                <w:div w:id="1261059585">
                  <w:marLeft w:val="0"/>
                  <w:marRight w:val="0"/>
                  <w:marTop w:val="0"/>
                  <w:marBottom w:val="0"/>
                  <w:divBdr>
                    <w:top w:val="none" w:sz="0" w:space="0" w:color="auto"/>
                    <w:left w:val="none" w:sz="0" w:space="0" w:color="auto"/>
                    <w:bottom w:val="none" w:sz="0" w:space="0" w:color="auto"/>
                    <w:right w:val="none" w:sz="0" w:space="0" w:color="auto"/>
                  </w:divBdr>
                </w:div>
                <w:div w:id="1162701169">
                  <w:marLeft w:val="0"/>
                  <w:marRight w:val="0"/>
                  <w:marTop w:val="0"/>
                  <w:marBottom w:val="0"/>
                  <w:divBdr>
                    <w:top w:val="none" w:sz="0" w:space="0" w:color="auto"/>
                    <w:left w:val="none" w:sz="0" w:space="0" w:color="auto"/>
                    <w:bottom w:val="none" w:sz="0" w:space="0" w:color="auto"/>
                    <w:right w:val="none" w:sz="0" w:space="0" w:color="auto"/>
                  </w:divBdr>
                </w:div>
                <w:div w:id="1152454275">
                  <w:marLeft w:val="0"/>
                  <w:marRight w:val="0"/>
                  <w:marTop w:val="0"/>
                  <w:marBottom w:val="0"/>
                  <w:divBdr>
                    <w:top w:val="none" w:sz="0" w:space="0" w:color="auto"/>
                    <w:left w:val="none" w:sz="0" w:space="0" w:color="auto"/>
                    <w:bottom w:val="none" w:sz="0" w:space="0" w:color="auto"/>
                    <w:right w:val="none" w:sz="0" w:space="0" w:color="auto"/>
                  </w:divBdr>
                </w:div>
              </w:divsChild>
            </w:div>
            <w:div w:id="132627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2450</Words>
  <Characters>14705</Characters>
  <Application>Microsoft Office Word</Application>
  <DocSecurity>0</DocSecurity>
  <Lines>122</Lines>
  <Paragraphs>34</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17121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2016-12-15T10:28:00Z</dcterms:created>
  <dcterms:modified xsi:type="dcterms:W3CDTF">2016-12-15T10:39:00Z</dcterms:modified>
</cp:coreProperties>
</file>